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3B6" w:rsidRPr="00FB570E" w:rsidRDefault="00AB13B6" w:rsidP="00AB13B6">
      <w:pPr>
        <w:tabs>
          <w:tab w:val="left" w:pos="142"/>
          <w:tab w:val="left" w:pos="426"/>
        </w:tabs>
        <w:spacing w:line="360" w:lineRule="auto"/>
        <w:jc w:val="center"/>
        <w:rPr>
          <w:sz w:val="28"/>
          <w:szCs w:val="28"/>
        </w:rPr>
      </w:pPr>
      <w:r w:rsidRPr="00FB570E">
        <w:rPr>
          <w:sz w:val="28"/>
          <w:szCs w:val="28"/>
        </w:rPr>
        <w:t>ĐẠI HỌC HUẾ</w:t>
      </w:r>
    </w:p>
    <w:p w:rsidR="00AB13B6" w:rsidRPr="00FB570E" w:rsidRDefault="00AB13B6" w:rsidP="00AB13B6">
      <w:pPr>
        <w:tabs>
          <w:tab w:val="left" w:pos="142"/>
          <w:tab w:val="left" w:pos="426"/>
        </w:tabs>
        <w:spacing w:line="360" w:lineRule="auto"/>
        <w:jc w:val="center"/>
        <w:rPr>
          <w:b/>
          <w:sz w:val="28"/>
          <w:szCs w:val="28"/>
        </w:rPr>
      </w:pPr>
      <w:r w:rsidRPr="00FB570E">
        <w:rPr>
          <w:b/>
          <w:sz w:val="28"/>
          <w:szCs w:val="28"/>
        </w:rPr>
        <w:t>TRƯỜNG ĐẠI HỌC LUẬT</w:t>
      </w:r>
    </w:p>
    <w:p w:rsidR="00AB13B6" w:rsidRPr="00FB570E" w:rsidRDefault="00AB13B6" w:rsidP="00AB13B6">
      <w:pPr>
        <w:tabs>
          <w:tab w:val="left" w:pos="142"/>
          <w:tab w:val="left" w:pos="426"/>
        </w:tabs>
        <w:spacing w:line="360" w:lineRule="auto"/>
        <w:jc w:val="center"/>
        <w:rPr>
          <w:b/>
          <w:sz w:val="28"/>
          <w:szCs w:val="28"/>
        </w:rPr>
      </w:pPr>
      <w:r w:rsidRPr="00FB570E">
        <w:rPr>
          <w:b/>
          <w:sz w:val="28"/>
          <w:szCs w:val="28"/>
        </w:rPr>
        <w:t>---</w:t>
      </w:r>
      <w:r w:rsidRPr="00FB570E">
        <w:rPr>
          <w:b/>
          <w:sz w:val="28"/>
          <w:szCs w:val="28"/>
        </w:rPr>
        <w:sym w:font="Wingdings" w:char="F040"/>
      </w:r>
      <w:r w:rsidRPr="00FB570E">
        <w:rPr>
          <w:b/>
          <w:sz w:val="28"/>
          <w:szCs w:val="28"/>
        </w:rPr>
        <w:sym w:font="Wingdings" w:char="F026"/>
      </w:r>
      <w:r w:rsidRPr="00FB570E">
        <w:rPr>
          <w:b/>
          <w:sz w:val="28"/>
          <w:szCs w:val="28"/>
        </w:rPr>
        <w:sym w:font="Wingdings" w:char="F03F"/>
      </w:r>
      <w:r w:rsidRPr="00FB570E">
        <w:rPr>
          <w:b/>
          <w:sz w:val="28"/>
          <w:szCs w:val="28"/>
        </w:rPr>
        <w:t>---</w:t>
      </w:r>
    </w:p>
    <w:p w:rsidR="00087343" w:rsidRPr="00FB570E" w:rsidRDefault="00087343" w:rsidP="00AB13B6">
      <w:pPr>
        <w:tabs>
          <w:tab w:val="left" w:pos="142"/>
          <w:tab w:val="left" w:pos="426"/>
        </w:tabs>
        <w:spacing w:line="360" w:lineRule="auto"/>
        <w:jc w:val="center"/>
        <w:rPr>
          <w:b/>
          <w:bCs/>
          <w:sz w:val="28"/>
          <w:szCs w:val="28"/>
          <w:lang w:val="vi-VN"/>
        </w:rPr>
      </w:pPr>
    </w:p>
    <w:p w:rsidR="00AB13B6" w:rsidRPr="00FB570E" w:rsidRDefault="00087343" w:rsidP="00AB13B6">
      <w:pPr>
        <w:tabs>
          <w:tab w:val="left" w:pos="142"/>
          <w:tab w:val="left" w:pos="426"/>
        </w:tabs>
        <w:spacing w:line="360" w:lineRule="auto"/>
        <w:jc w:val="center"/>
        <w:rPr>
          <w:b/>
          <w:bCs/>
          <w:sz w:val="28"/>
          <w:szCs w:val="28"/>
          <w:lang w:val="vi-VN"/>
        </w:rPr>
      </w:pPr>
      <w:r w:rsidRPr="00FB570E">
        <w:rPr>
          <w:b/>
          <w:bCs/>
          <w:sz w:val="28"/>
          <w:szCs w:val="28"/>
          <w:lang w:val="vi-VN"/>
        </w:rPr>
        <w:t>MAI XUÂN HIỆP</w:t>
      </w:r>
    </w:p>
    <w:p w:rsidR="00087343" w:rsidRPr="00FB570E" w:rsidRDefault="00087343" w:rsidP="00AB13B6">
      <w:pPr>
        <w:tabs>
          <w:tab w:val="left" w:pos="142"/>
          <w:tab w:val="left" w:pos="426"/>
        </w:tabs>
        <w:spacing w:line="360" w:lineRule="auto"/>
        <w:jc w:val="center"/>
        <w:rPr>
          <w:b/>
          <w:sz w:val="28"/>
          <w:szCs w:val="28"/>
        </w:rPr>
      </w:pPr>
    </w:p>
    <w:p w:rsidR="00AB13B6" w:rsidRPr="00FB570E" w:rsidRDefault="00AB13B6" w:rsidP="00AB13B6">
      <w:pPr>
        <w:tabs>
          <w:tab w:val="left" w:pos="142"/>
          <w:tab w:val="left" w:pos="426"/>
        </w:tabs>
        <w:spacing w:line="360" w:lineRule="auto"/>
        <w:jc w:val="center"/>
        <w:rPr>
          <w:b/>
          <w:sz w:val="28"/>
          <w:szCs w:val="28"/>
        </w:rPr>
      </w:pPr>
      <w:r w:rsidRPr="00FB570E">
        <w:rPr>
          <w:b/>
          <w:noProof/>
          <w:sz w:val="28"/>
          <w:szCs w:val="28"/>
          <w:lang w:eastAsia="en-US"/>
        </w:rPr>
        <w:drawing>
          <wp:inline distT="0" distB="0" distL="0" distR="0" wp14:anchorId="52BBF536" wp14:editId="0FBAFA07">
            <wp:extent cx="1351028" cy="1351028"/>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351028" cy="1351028"/>
                    </a:xfrm>
                    <a:prstGeom prst="rect">
                      <a:avLst/>
                    </a:prstGeom>
                    <a:ln/>
                  </pic:spPr>
                </pic:pic>
              </a:graphicData>
            </a:graphic>
          </wp:inline>
        </w:drawing>
      </w:r>
    </w:p>
    <w:p w:rsidR="00AB13B6" w:rsidRPr="00FB570E" w:rsidRDefault="00AB13B6" w:rsidP="00AB13B6">
      <w:pPr>
        <w:tabs>
          <w:tab w:val="left" w:pos="142"/>
          <w:tab w:val="left" w:pos="426"/>
        </w:tabs>
        <w:spacing w:line="360" w:lineRule="auto"/>
        <w:jc w:val="center"/>
        <w:rPr>
          <w:b/>
          <w:sz w:val="28"/>
          <w:szCs w:val="28"/>
        </w:rPr>
      </w:pPr>
    </w:p>
    <w:p w:rsidR="00087343" w:rsidRPr="00FB570E" w:rsidRDefault="00087343" w:rsidP="00AB13B6">
      <w:pPr>
        <w:tabs>
          <w:tab w:val="left" w:pos="142"/>
          <w:tab w:val="left" w:pos="426"/>
        </w:tabs>
        <w:spacing w:line="360" w:lineRule="auto"/>
        <w:jc w:val="center"/>
        <w:rPr>
          <w:b/>
          <w:sz w:val="28"/>
          <w:szCs w:val="28"/>
        </w:rPr>
      </w:pPr>
    </w:p>
    <w:p w:rsidR="00AB13B6" w:rsidRPr="00FB570E" w:rsidRDefault="00AB13B6" w:rsidP="00AB13B6">
      <w:pPr>
        <w:tabs>
          <w:tab w:val="left" w:pos="142"/>
          <w:tab w:val="left" w:pos="426"/>
        </w:tabs>
        <w:spacing w:line="360" w:lineRule="auto"/>
        <w:jc w:val="center"/>
        <w:rPr>
          <w:b/>
          <w:sz w:val="32"/>
          <w:szCs w:val="28"/>
        </w:rPr>
      </w:pPr>
      <w:r w:rsidRPr="00FB570E">
        <w:rPr>
          <w:b/>
          <w:sz w:val="32"/>
          <w:szCs w:val="28"/>
        </w:rPr>
        <w:t>PHÁP LUẬT VỀ XỬ</w:t>
      </w:r>
      <w:r w:rsidRPr="00FB570E">
        <w:rPr>
          <w:b/>
          <w:sz w:val="32"/>
          <w:szCs w:val="28"/>
          <w:lang w:val="vi-VN"/>
        </w:rPr>
        <w:t xml:space="preserve"> LÝ VI PHẠM</w:t>
      </w:r>
    </w:p>
    <w:p w:rsidR="00AB13B6" w:rsidRPr="00FB570E" w:rsidRDefault="00AB13B6" w:rsidP="00AB13B6">
      <w:pPr>
        <w:tabs>
          <w:tab w:val="left" w:pos="142"/>
          <w:tab w:val="left" w:pos="426"/>
        </w:tabs>
        <w:spacing w:line="360" w:lineRule="auto"/>
        <w:jc w:val="center"/>
        <w:rPr>
          <w:b/>
          <w:sz w:val="32"/>
          <w:szCs w:val="28"/>
        </w:rPr>
      </w:pPr>
      <w:r w:rsidRPr="00FB570E">
        <w:rPr>
          <w:b/>
          <w:sz w:val="32"/>
          <w:szCs w:val="28"/>
          <w:lang w:val="vi-VN"/>
        </w:rPr>
        <w:t>TRONG HOẠT ĐỘNG KINH DOANH ĐỒ UỐNG CÓ CỒN,</w:t>
      </w:r>
    </w:p>
    <w:p w:rsidR="00AB13B6" w:rsidRPr="00FB570E" w:rsidRDefault="00AB13B6" w:rsidP="00AB13B6">
      <w:pPr>
        <w:tabs>
          <w:tab w:val="left" w:pos="142"/>
          <w:tab w:val="left" w:pos="426"/>
        </w:tabs>
        <w:spacing w:line="360" w:lineRule="auto"/>
        <w:jc w:val="center"/>
        <w:rPr>
          <w:b/>
          <w:sz w:val="32"/>
          <w:szCs w:val="28"/>
          <w:lang w:val="vi-VN"/>
        </w:rPr>
      </w:pPr>
      <w:r w:rsidRPr="00FB570E">
        <w:rPr>
          <w:b/>
          <w:sz w:val="32"/>
          <w:szCs w:val="28"/>
          <w:lang w:val="vi-VN"/>
        </w:rPr>
        <w:t>QUA THỰC TIỄN TẠI TỈNH HÀ TĨNH</w:t>
      </w:r>
    </w:p>
    <w:p w:rsidR="00AB13B6" w:rsidRPr="00FB570E" w:rsidRDefault="00AB13B6" w:rsidP="00AB13B6">
      <w:pPr>
        <w:tabs>
          <w:tab w:val="left" w:pos="142"/>
          <w:tab w:val="left" w:pos="426"/>
        </w:tabs>
        <w:spacing w:line="360" w:lineRule="auto"/>
        <w:jc w:val="center"/>
        <w:rPr>
          <w:b/>
          <w:sz w:val="28"/>
          <w:szCs w:val="28"/>
          <w:lang w:val="vi-VN"/>
        </w:rPr>
      </w:pPr>
    </w:p>
    <w:p w:rsidR="00FB570E" w:rsidRPr="00FB570E" w:rsidRDefault="00FB570E" w:rsidP="00AB13B6">
      <w:pPr>
        <w:tabs>
          <w:tab w:val="left" w:pos="142"/>
          <w:tab w:val="left" w:pos="426"/>
        </w:tabs>
        <w:spacing w:line="360" w:lineRule="auto"/>
        <w:jc w:val="center"/>
        <w:rPr>
          <w:b/>
          <w:sz w:val="28"/>
          <w:szCs w:val="28"/>
          <w:lang w:val="vi-VN"/>
        </w:rPr>
      </w:pPr>
    </w:p>
    <w:p w:rsidR="00FB570E" w:rsidRPr="00FB570E" w:rsidRDefault="00FB570E" w:rsidP="00AB13B6">
      <w:pPr>
        <w:tabs>
          <w:tab w:val="left" w:pos="142"/>
          <w:tab w:val="left" w:pos="426"/>
        </w:tabs>
        <w:spacing w:line="360" w:lineRule="auto"/>
        <w:jc w:val="center"/>
        <w:rPr>
          <w:b/>
          <w:sz w:val="28"/>
          <w:szCs w:val="28"/>
          <w:lang w:val="vi-VN"/>
        </w:rPr>
      </w:pPr>
    </w:p>
    <w:p w:rsidR="00AB13B6" w:rsidRPr="00FB570E" w:rsidRDefault="007200C3" w:rsidP="00AB13B6">
      <w:pPr>
        <w:tabs>
          <w:tab w:val="left" w:pos="142"/>
          <w:tab w:val="left" w:pos="426"/>
        </w:tabs>
        <w:spacing w:line="360" w:lineRule="auto"/>
        <w:jc w:val="center"/>
        <w:rPr>
          <w:b/>
          <w:sz w:val="36"/>
          <w:szCs w:val="28"/>
          <w:lang w:val="vi-VN"/>
        </w:rPr>
      </w:pPr>
      <w:r w:rsidRPr="00FB570E">
        <w:rPr>
          <w:b/>
          <w:sz w:val="36"/>
          <w:szCs w:val="28"/>
          <w:lang w:val="vi-VN"/>
        </w:rPr>
        <w:t xml:space="preserve">TÓM TẮT </w:t>
      </w:r>
      <w:r w:rsidR="00AB13B6" w:rsidRPr="00FB570E">
        <w:rPr>
          <w:b/>
          <w:sz w:val="36"/>
          <w:szCs w:val="28"/>
          <w:lang w:val="vi-VN"/>
        </w:rPr>
        <w:t>ĐỀ ÁN THẠC SĨ LUẬT KINH TẾ</w:t>
      </w:r>
    </w:p>
    <w:p w:rsidR="00AB13B6" w:rsidRPr="00FB570E" w:rsidRDefault="00087343" w:rsidP="00AB13B6">
      <w:pPr>
        <w:tabs>
          <w:tab w:val="left" w:pos="142"/>
          <w:tab w:val="left" w:pos="426"/>
        </w:tabs>
        <w:spacing w:line="360" w:lineRule="auto"/>
        <w:jc w:val="center"/>
        <w:rPr>
          <w:sz w:val="28"/>
          <w:szCs w:val="28"/>
          <w:lang w:val="vi-VN"/>
        </w:rPr>
      </w:pPr>
      <w:r w:rsidRPr="00FB570E">
        <w:rPr>
          <w:sz w:val="28"/>
          <w:szCs w:val="28"/>
          <w:lang w:val="vi-VN"/>
        </w:rPr>
        <w:t>Mã số: 8380107</w:t>
      </w:r>
    </w:p>
    <w:p w:rsidR="00087343" w:rsidRPr="00FB570E" w:rsidRDefault="00087343" w:rsidP="00AB13B6">
      <w:pPr>
        <w:tabs>
          <w:tab w:val="left" w:pos="142"/>
          <w:tab w:val="left" w:pos="426"/>
        </w:tabs>
        <w:spacing w:line="360" w:lineRule="auto"/>
        <w:jc w:val="center"/>
        <w:rPr>
          <w:sz w:val="28"/>
          <w:szCs w:val="28"/>
          <w:lang w:val="vi-VN"/>
        </w:rPr>
      </w:pPr>
    </w:p>
    <w:p w:rsidR="00617AE4" w:rsidRPr="00FB570E" w:rsidRDefault="00617AE4" w:rsidP="00AB13B6">
      <w:pPr>
        <w:tabs>
          <w:tab w:val="left" w:pos="142"/>
          <w:tab w:val="left" w:pos="426"/>
        </w:tabs>
        <w:spacing w:line="360" w:lineRule="auto"/>
        <w:jc w:val="center"/>
        <w:rPr>
          <w:sz w:val="28"/>
          <w:szCs w:val="28"/>
          <w:lang w:val="vi-VN"/>
        </w:rPr>
      </w:pPr>
    </w:p>
    <w:p w:rsidR="00AB13B6" w:rsidRPr="00FB570E" w:rsidRDefault="00AB13B6" w:rsidP="00AB13B6">
      <w:pPr>
        <w:tabs>
          <w:tab w:val="left" w:pos="142"/>
          <w:tab w:val="left" w:pos="426"/>
          <w:tab w:val="center" w:pos="4480"/>
          <w:tab w:val="left" w:pos="5923"/>
        </w:tabs>
        <w:spacing w:line="360" w:lineRule="auto"/>
        <w:jc w:val="center"/>
        <w:rPr>
          <w:sz w:val="28"/>
          <w:szCs w:val="28"/>
          <w:lang w:val="vi-VN"/>
        </w:rPr>
      </w:pPr>
    </w:p>
    <w:p w:rsidR="00AB13B6" w:rsidRPr="00FB570E" w:rsidRDefault="00AB13B6" w:rsidP="00AB13B6">
      <w:pPr>
        <w:tabs>
          <w:tab w:val="left" w:pos="142"/>
          <w:tab w:val="left" w:pos="426"/>
          <w:tab w:val="center" w:pos="4480"/>
          <w:tab w:val="left" w:pos="5923"/>
        </w:tabs>
        <w:spacing w:line="360" w:lineRule="auto"/>
        <w:jc w:val="center"/>
        <w:rPr>
          <w:sz w:val="28"/>
          <w:szCs w:val="28"/>
          <w:lang w:val="vi-VN"/>
        </w:rPr>
      </w:pPr>
    </w:p>
    <w:p w:rsidR="00AB13B6" w:rsidRPr="00FB570E" w:rsidRDefault="00AB13B6" w:rsidP="00AB13B6">
      <w:pPr>
        <w:tabs>
          <w:tab w:val="left" w:pos="142"/>
          <w:tab w:val="left" w:pos="426"/>
          <w:tab w:val="center" w:pos="4480"/>
          <w:tab w:val="left" w:pos="5923"/>
        </w:tabs>
        <w:spacing w:line="360" w:lineRule="auto"/>
        <w:jc w:val="center"/>
        <w:rPr>
          <w:b/>
          <w:sz w:val="28"/>
          <w:szCs w:val="28"/>
          <w:lang w:val="vi-VN"/>
        </w:rPr>
      </w:pPr>
      <w:r w:rsidRPr="00FB570E">
        <w:rPr>
          <w:b/>
          <w:sz w:val="28"/>
          <w:szCs w:val="28"/>
          <w:lang w:val="vi-VN"/>
        </w:rPr>
        <w:t>HUẾ</w:t>
      </w:r>
      <w:r w:rsidR="00087343" w:rsidRPr="00FB570E">
        <w:rPr>
          <w:b/>
          <w:sz w:val="28"/>
          <w:szCs w:val="28"/>
          <w:lang w:val="vi-VN"/>
        </w:rPr>
        <w:t xml:space="preserve"> </w:t>
      </w:r>
      <w:r w:rsidRPr="00FB570E">
        <w:rPr>
          <w:b/>
          <w:sz w:val="28"/>
          <w:szCs w:val="28"/>
          <w:lang w:val="vi-VN"/>
        </w:rPr>
        <w:t xml:space="preserve">- </w:t>
      </w:r>
      <w:r w:rsidR="00087343" w:rsidRPr="00FB570E">
        <w:rPr>
          <w:b/>
          <w:sz w:val="28"/>
          <w:szCs w:val="28"/>
          <w:lang w:val="vi-VN"/>
        </w:rPr>
        <w:t>năm 2025</w:t>
      </w:r>
    </w:p>
    <w:p w:rsidR="00FB570E" w:rsidRDefault="00FB570E">
      <w:pPr>
        <w:spacing w:after="160" w:line="259" w:lineRule="auto"/>
        <w:rPr>
          <w:b/>
          <w:sz w:val="28"/>
          <w:szCs w:val="28"/>
        </w:rPr>
      </w:pPr>
      <w:r>
        <w:rPr>
          <w:b/>
          <w:sz w:val="28"/>
          <w:szCs w:val="28"/>
        </w:rPr>
        <w:br w:type="page"/>
      </w:r>
    </w:p>
    <w:p w:rsidR="00FB570E" w:rsidRDefault="00372A57">
      <w:pPr>
        <w:spacing w:after="160" w:line="259" w:lineRule="auto"/>
        <w:rPr>
          <w:b/>
          <w:sz w:val="28"/>
          <w:szCs w:val="28"/>
        </w:rPr>
      </w:pPr>
      <w:r w:rsidRPr="00A56C2E">
        <w:rPr>
          <w:noProof/>
          <w:lang w:eastAsia="en-US"/>
        </w:rPr>
        <w:lastRenderedPageBreak/>
        <mc:AlternateContent>
          <mc:Choice Requires="wps">
            <w:drawing>
              <wp:anchor distT="0" distB="0" distL="114300" distR="114300" simplePos="0" relativeHeight="251662336" behindDoc="0" locked="0" layoutInCell="1" allowOverlap="1" wp14:anchorId="706E8A6C" wp14:editId="5BC13D5B">
                <wp:simplePos x="0" y="0"/>
                <wp:positionH relativeFrom="column">
                  <wp:posOffset>113665</wp:posOffset>
                </wp:positionH>
                <wp:positionV relativeFrom="paragraph">
                  <wp:posOffset>-346710</wp:posOffset>
                </wp:positionV>
                <wp:extent cx="5775960" cy="9130146"/>
                <wp:effectExtent l="0" t="0" r="15240" b="13970"/>
                <wp:wrapNone/>
                <wp:docPr id="6916601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9130146"/>
                        </a:xfrm>
                        <a:prstGeom prst="rect">
                          <a:avLst/>
                        </a:prstGeom>
                        <a:solidFill>
                          <a:srgbClr val="FFFFFF"/>
                        </a:solidFill>
                        <a:ln w="9525">
                          <a:solidFill>
                            <a:srgbClr val="000000"/>
                          </a:solidFill>
                          <a:miter lim="800000"/>
                          <a:headEnd/>
                          <a:tailEnd/>
                        </a:ln>
                      </wps:spPr>
                      <wps:txbx>
                        <w:txbxContent>
                          <w:p w:rsidR="00372A57" w:rsidRPr="00A33078" w:rsidRDefault="00372A57" w:rsidP="00372A57">
                            <w:pPr>
                              <w:pStyle w:val="BodyText"/>
                              <w:spacing w:line="360" w:lineRule="auto"/>
                              <w:ind w:left="284" w:right="417"/>
                              <w:jc w:val="center"/>
                              <w:rPr>
                                <w:b/>
                                <w:sz w:val="32"/>
                                <w:szCs w:val="32"/>
                              </w:rPr>
                            </w:pPr>
                          </w:p>
                          <w:p w:rsidR="00372A57" w:rsidRPr="00A33078" w:rsidRDefault="00372A57" w:rsidP="00372A57">
                            <w:pPr>
                              <w:pStyle w:val="BodyText"/>
                              <w:spacing w:line="360" w:lineRule="auto"/>
                              <w:ind w:left="284" w:right="417"/>
                              <w:jc w:val="center"/>
                              <w:rPr>
                                <w:sz w:val="32"/>
                                <w:szCs w:val="32"/>
                              </w:rPr>
                            </w:pPr>
                          </w:p>
                          <w:p w:rsidR="00372A57" w:rsidRPr="00A33078" w:rsidRDefault="00372A57" w:rsidP="00372A57">
                            <w:pPr>
                              <w:pStyle w:val="BodyText"/>
                              <w:spacing w:line="360" w:lineRule="auto"/>
                              <w:ind w:left="284" w:right="417"/>
                              <w:jc w:val="center"/>
                              <w:rPr>
                                <w:sz w:val="32"/>
                                <w:szCs w:val="32"/>
                              </w:rPr>
                            </w:pPr>
                            <w:r w:rsidRPr="00A33078">
                              <w:rPr>
                                <w:sz w:val="32"/>
                                <w:szCs w:val="32"/>
                              </w:rPr>
                              <w:t>Công trình được hoàn thành tại:</w:t>
                            </w:r>
                          </w:p>
                          <w:p w:rsidR="00372A57" w:rsidRPr="00C528E1" w:rsidRDefault="00372A57" w:rsidP="00372A57">
                            <w:pPr>
                              <w:ind w:left="284" w:right="417"/>
                              <w:jc w:val="center"/>
                              <w:rPr>
                                <w:sz w:val="32"/>
                                <w:szCs w:val="32"/>
                                <w:lang w:val="vi"/>
                              </w:rPr>
                            </w:pPr>
                            <w:r w:rsidRPr="00C528E1">
                              <w:rPr>
                                <w:sz w:val="32"/>
                                <w:szCs w:val="32"/>
                                <w:lang w:val="vi"/>
                              </w:rPr>
                              <w:t>Trường Đại học Luật, Đại học Huế</w:t>
                            </w:r>
                          </w:p>
                          <w:p w:rsidR="00372A57" w:rsidRPr="00C528E1" w:rsidRDefault="00372A57" w:rsidP="00372A57">
                            <w:pPr>
                              <w:ind w:left="284" w:right="417"/>
                              <w:jc w:val="center"/>
                              <w:rPr>
                                <w:b/>
                                <w:sz w:val="32"/>
                                <w:szCs w:val="32"/>
                                <w:lang w:val="vi"/>
                              </w:rPr>
                            </w:pPr>
                          </w:p>
                          <w:p w:rsidR="00372A57" w:rsidRPr="00C528E1" w:rsidRDefault="00372A57" w:rsidP="00372A57">
                            <w:pPr>
                              <w:ind w:left="284" w:right="417"/>
                              <w:jc w:val="center"/>
                              <w:rPr>
                                <w:b/>
                                <w:sz w:val="32"/>
                                <w:szCs w:val="32"/>
                                <w:lang w:val="vi"/>
                              </w:rPr>
                            </w:pPr>
                          </w:p>
                          <w:p w:rsidR="00372A57" w:rsidRPr="00C528E1" w:rsidRDefault="00372A57" w:rsidP="00372A57">
                            <w:pPr>
                              <w:tabs>
                                <w:tab w:val="left" w:pos="3969"/>
                              </w:tabs>
                              <w:spacing w:line="360" w:lineRule="auto"/>
                              <w:ind w:right="-9" w:firstLine="1985"/>
                              <w:jc w:val="both"/>
                              <w:rPr>
                                <w:spacing w:val="-12"/>
                                <w:sz w:val="32"/>
                                <w:szCs w:val="32"/>
                                <w:lang w:val="vi"/>
                              </w:rPr>
                            </w:pPr>
                            <w:r w:rsidRPr="00C528E1">
                              <w:rPr>
                                <w:spacing w:val="-12"/>
                                <w:sz w:val="32"/>
                                <w:szCs w:val="32"/>
                                <w:lang w:val="vi"/>
                              </w:rPr>
                              <w:t>Người hướng dẫn khoa học:</w:t>
                            </w:r>
                          </w:p>
                          <w:p w:rsidR="00372A57" w:rsidRPr="00A33078" w:rsidRDefault="00372A57" w:rsidP="00372A57">
                            <w:pPr>
                              <w:tabs>
                                <w:tab w:val="left" w:pos="0"/>
                              </w:tabs>
                              <w:spacing w:line="360" w:lineRule="auto"/>
                              <w:ind w:firstLine="1985"/>
                              <w:jc w:val="both"/>
                              <w:rPr>
                                <w:b/>
                                <w:bCs/>
                                <w:sz w:val="28"/>
                                <w:szCs w:val="28"/>
                                <w:lang w:val="vi-VN"/>
                              </w:rPr>
                            </w:pPr>
                            <w:r w:rsidRPr="00A33078">
                              <w:rPr>
                                <w:b/>
                                <w:bCs/>
                                <w:sz w:val="28"/>
                                <w:szCs w:val="28"/>
                                <w:lang w:val="pl-PL"/>
                              </w:rPr>
                              <w:t>1</w:t>
                            </w:r>
                            <w:r>
                              <w:rPr>
                                <w:b/>
                                <w:bCs/>
                                <w:sz w:val="28"/>
                                <w:szCs w:val="28"/>
                                <w:lang w:val="vi-VN"/>
                              </w:rPr>
                              <w:t xml:space="preserve">. </w:t>
                            </w:r>
                            <w:r w:rsidRPr="00A33078">
                              <w:rPr>
                                <w:b/>
                                <w:bCs/>
                                <w:sz w:val="28"/>
                                <w:szCs w:val="28"/>
                                <w:lang w:val="pl-PL"/>
                              </w:rPr>
                              <w:t>TS. CHU</w:t>
                            </w:r>
                            <w:r w:rsidRPr="00A33078">
                              <w:rPr>
                                <w:b/>
                                <w:bCs/>
                                <w:sz w:val="28"/>
                                <w:szCs w:val="28"/>
                                <w:lang w:val="vi-VN"/>
                              </w:rPr>
                              <w:t xml:space="preserve"> VĂN HÙNG</w:t>
                            </w:r>
                            <w:r w:rsidRPr="00A33078">
                              <w:rPr>
                                <w:b/>
                                <w:bCs/>
                                <w:sz w:val="28"/>
                                <w:szCs w:val="28"/>
                                <w:lang w:val="pl-PL"/>
                              </w:rPr>
                              <w:t xml:space="preserve"> </w:t>
                            </w:r>
                          </w:p>
                          <w:p w:rsidR="00372A57" w:rsidRPr="00A56C2E" w:rsidRDefault="00372A57" w:rsidP="00372A57">
                            <w:pPr>
                              <w:tabs>
                                <w:tab w:val="left" w:pos="0"/>
                              </w:tabs>
                              <w:spacing w:line="360" w:lineRule="auto"/>
                              <w:ind w:firstLine="1985"/>
                              <w:rPr>
                                <w:b/>
                                <w:bCs/>
                                <w:sz w:val="28"/>
                                <w:szCs w:val="28"/>
                                <w:lang w:val="vi-VN"/>
                              </w:rPr>
                            </w:pPr>
                            <w:r w:rsidRPr="00A33078">
                              <w:rPr>
                                <w:b/>
                                <w:bCs/>
                                <w:sz w:val="28"/>
                                <w:szCs w:val="28"/>
                                <w:lang w:val="pl-PL"/>
                              </w:rPr>
                              <w:t>2. TS</w:t>
                            </w:r>
                            <w:r w:rsidRPr="00A33078">
                              <w:rPr>
                                <w:b/>
                                <w:bCs/>
                                <w:sz w:val="28"/>
                                <w:szCs w:val="28"/>
                                <w:lang w:val="vi-VN"/>
                              </w:rPr>
                              <w:t>.</w:t>
                            </w:r>
                            <w:r w:rsidRPr="00A33078">
                              <w:rPr>
                                <w:b/>
                                <w:bCs/>
                                <w:sz w:val="28"/>
                                <w:szCs w:val="28"/>
                                <w:lang w:val="pl-PL"/>
                              </w:rPr>
                              <w:t xml:space="preserve"> NGUYỄN </w:t>
                            </w:r>
                            <w:r>
                              <w:rPr>
                                <w:b/>
                                <w:bCs/>
                                <w:sz w:val="28"/>
                                <w:szCs w:val="28"/>
                                <w:lang w:val="vi-VN"/>
                              </w:rPr>
                              <w:t>THỊ BÌNH</w:t>
                            </w:r>
                          </w:p>
                          <w:p w:rsidR="00372A57" w:rsidRPr="00C528E1" w:rsidRDefault="00372A57" w:rsidP="00372A57">
                            <w:pPr>
                              <w:ind w:left="284" w:right="417"/>
                              <w:jc w:val="center"/>
                              <w:rPr>
                                <w:b/>
                                <w:sz w:val="32"/>
                                <w:szCs w:val="32"/>
                                <w:u w:val="single"/>
                                <w:lang w:val="pl-PL"/>
                              </w:rPr>
                            </w:pPr>
                          </w:p>
                          <w:p w:rsidR="00372A57" w:rsidRPr="00C528E1" w:rsidRDefault="00372A57" w:rsidP="00372A57">
                            <w:pPr>
                              <w:ind w:left="284" w:right="417"/>
                              <w:rPr>
                                <w:sz w:val="32"/>
                                <w:szCs w:val="32"/>
                                <w:lang w:val="pl-PL"/>
                              </w:rPr>
                            </w:pPr>
                          </w:p>
                          <w:p w:rsidR="00372A57" w:rsidRPr="00C528E1" w:rsidRDefault="00372A57" w:rsidP="00372A57">
                            <w:pPr>
                              <w:ind w:left="284" w:right="417"/>
                              <w:rPr>
                                <w:sz w:val="32"/>
                                <w:szCs w:val="32"/>
                                <w:lang w:val="pl-PL"/>
                              </w:rPr>
                            </w:pPr>
                          </w:p>
                          <w:p w:rsidR="00372A57" w:rsidRPr="00EF3BF3" w:rsidRDefault="00372A57" w:rsidP="00372A57">
                            <w:pPr>
                              <w:ind w:left="284" w:right="417"/>
                              <w:jc w:val="both"/>
                              <w:rPr>
                                <w:sz w:val="32"/>
                                <w:szCs w:val="32"/>
                                <w:lang w:val="vi-VN"/>
                              </w:rPr>
                            </w:pPr>
                            <w:r w:rsidRPr="00C528E1">
                              <w:rPr>
                                <w:sz w:val="32"/>
                                <w:szCs w:val="32"/>
                                <w:lang w:val="pl-PL"/>
                              </w:rPr>
                              <w:t>Phản biện:</w:t>
                            </w:r>
                            <w:r w:rsidR="00EF3BF3">
                              <w:rPr>
                                <w:sz w:val="32"/>
                                <w:szCs w:val="32"/>
                                <w:lang w:val="vi-VN"/>
                              </w:rPr>
                              <w:t xml:space="preserve"> TS. Lê Thị Phúc</w:t>
                            </w:r>
                          </w:p>
                          <w:p w:rsidR="00372A57" w:rsidRPr="00C528E1" w:rsidRDefault="00372A57" w:rsidP="00372A57">
                            <w:pPr>
                              <w:ind w:left="284" w:right="417"/>
                              <w:rPr>
                                <w:sz w:val="32"/>
                                <w:szCs w:val="32"/>
                                <w:lang w:val="pl-PL"/>
                              </w:rPr>
                            </w:pPr>
                          </w:p>
                          <w:p w:rsidR="00372A57" w:rsidRPr="00A33078" w:rsidRDefault="00372A57" w:rsidP="00372A57">
                            <w:pPr>
                              <w:pStyle w:val="BodyText"/>
                              <w:spacing w:line="360" w:lineRule="auto"/>
                              <w:ind w:left="284" w:right="417" w:firstLine="0"/>
                              <w:rPr>
                                <w:sz w:val="32"/>
                                <w:szCs w:val="32"/>
                              </w:rPr>
                            </w:pPr>
                          </w:p>
                          <w:p w:rsidR="00372A57" w:rsidRPr="00A33078" w:rsidRDefault="00372A57" w:rsidP="00372A57">
                            <w:pPr>
                              <w:pStyle w:val="BodyText"/>
                              <w:spacing w:line="360" w:lineRule="auto"/>
                              <w:ind w:left="284" w:right="417" w:firstLine="0"/>
                              <w:rPr>
                                <w:sz w:val="32"/>
                                <w:szCs w:val="32"/>
                              </w:rPr>
                            </w:pPr>
                          </w:p>
                          <w:p w:rsidR="00372A57" w:rsidRPr="00A33078" w:rsidRDefault="00372A57" w:rsidP="00372A57">
                            <w:pPr>
                              <w:pStyle w:val="BodyText"/>
                              <w:spacing w:line="360" w:lineRule="auto"/>
                              <w:ind w:left="284" w:right="417" w:firstLine="0"/>
                              <w:rPr>
                                <w:sz w:val="32"/>
                                <w:szCs w:val="32"/>
                              </w:rPr>
                            </w:pPr>
                          </w:p>
                          <w:p w:rsidR="00372A57" w:rsidRPr="00A33078" w:rsidRDefault="00372A57" w:rsidP="00372A57">
                            <w:pPr>
                              <w:pStyle w:val="BodyText"/>
                              <w:spacing w:line="360" w:lineRule="auto"/>
                              <w:ind w:left="284" w:right="417" w:firstLine="0"/>
                              <w:jc w:val="center"/>
                              <w:rPr>
                                <w:sz w:val="32"/>
                                <w:szCs w:val="32"/>
                              </w:rPr>
                            </w:pPr>
                            <w:r w:rsidRPr="00A33078">
                              <w:rPr>
                                <w:sz w:val="32"/>
                                <w:szCs w:val="32"/>
                              </w:rPr>
                              <w:t xml:space="preserve">Đề án sẽ được bảo vệ trước Hội đồng chấm </w:t>
                            </w:r>
                          </w:p>
                          <w:p w:rsidR="00372A57" w:rsidRPr="00A33078" w:rsidRDefault="00372A57" w:rsidP="00372A57">
                            <w:pPr>
                              <w:pStyle w:val="BodyText"/>
                              <w:spacing w:line="360" w:lineRule="auto"/>
                              <w:ind w:left="284" w:right="417" w:firstLine="0"/>
                              <w:jc w:val="center"/>
                              <w:rPr>
                                <w:sz w:val="32"/>
                                <w:szCs w:val="32"/>
                              </w:rPr>
                            </w:pPr>
                            <w:r w:rsidRPr="00A33078">
                              <w:rPr>
                                <w:sz w:val="32"/>
                                <w:szCs w:val="32"/>
                              </w:rPr>
                              <w:t>Đề án Thạc sĩ Luật Kinh tế họp tại: Trường Đại học Luật</w:t>
                            </w:r>
                          </w:p>
                          <w:p w:rsidR="00372A57" w:rsidRPr="00A33078" w:rsidRDefault="00372A57" w:rsidP="00372A57">
                            <w:pPr>
                              <w:pStyle w:val="BodyText"/>
                              <w:spacing w:line="360" w:lineRule="auto"/>
                              <w:ind w:left="284" w:right="417" w:firstLine="0"/>
                              <w:jc w:val="center"/>
                              <w:rPr>
                                <w:sz w:val="32"/>
                                <w:szCs w:val="32"/>
                              </w:rPr>
                            </w:pPr>
                            <w:r w:rsidRPr="00A33078">
                              <w:rPr>
                                <w:sz w:val="32"/>
                                <w:szCs w:val="32"/>
                              </w:rPr>
                              <w:t xml:space="preserve">Vào ngày……. tháng </w:t>
                            </w:r>
                            <w:r>
                              <w:rPr>
                                <w:sz w:val="32"/>
                                <w:szCs w:val="32"/>
                                <w:lang w:val="vi-VN"/>
                              </w:rPr>
                              <w:t>8</w:t>
                            </w:r>
                            <w:r w:rsidRPr="00A33078">
                              <w:rPr>
                                <w:sz w:val="32"/>
                                <w:szCs w:val="32"/>
                              </w:rPr>
                              <w:t xml:space="preserve"> năm 2025</w:t>
                            </w:r>
                          </w:p>
                          <w:p w:rsidR="00372A57" w:rsidRPr="00C528E1" w:rsidRDefault="00372A57" w:rsidP="00372A57">
                            <w:pPr>
                              <w:ind w:left="284" w:right="417"/>
                              <w:rPr>
                                <w:sz w:val="32"/>
                                <w:szCs w:val="32"/>
                                <w:lang w:val="vi"/>
                              </w:rPr>
                            </w:pPr>
                          </w:p>
                          <w:p w:rsidR="00372A57" w:rsidRPr="00C528E1" w:rsidRDefault="00372A57" w:rsidP="00372A57">
                            <w:pPr>
                              <w:ind w:left="284" w:right="417"/>
                              <w:rPr>
                                <w:sz w:val="32"/>
                                <w:szCs w:val="32"/>
                                <w:lang w:val="vi"/>
                              </w:rPr>
                            </w:pPr>
                          </w:p>
                          <w:p w:rsidR="00372A57" w:rsidRPr="00C528E1" w:rsidRDefault="00372A57" w:rsidP="00372A57">
                            <w:pPr>
                              <w:ind w:left="284" w:right="417"/>
                              <w:rPr>
                                <w:sz w:val="32"/>
                                <w:szCs w:val="32"/>
                                <w:lang w:val="vi"/>
                              </w:rPr>
                            </w:pPr>
                          </w:p>
                          <w:p w:rsidR="00372A57" w:rsidRPr="00A33078" w:rsidRDefault="00372A57" w:rsidP="00372A57">
                            <w:pPr>
                              <w:pStyle w:val="Heading11"/>
                              <w:spacing w:before="0" w:line="360" w:lineRule="auto"/>
                              <w:ind w:left="284" w:right="417"/>
                              <w:jc w:val="center"/>
                              <w:rPr>
                                <w:lang w:val="vi-VN"/>
                              </w:rPr>
                            </w:pPr>
                            <w:r w:rsidRPr="00A33078">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6E8A6C" id="_x0000_t202" coordsize="21600,21600" o:spt="202" path="m,l,21600r21600,l21600,xe">
                <v:stroke joinstyle="miter"/>
                <v:path gradientshapeok="t" o:connecttype="rect"/>
              </v:shapetype>
              <v:shape id="Text Box 2" o:spid="_x0000_s1026" type="#_x0000_t202" style="position:absolute;margin-left:8.95pt;margin-top:-27.3pt;width:454.8pt;height:718.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">
                <v:textbox>
                  <w:txbxContent>
                    <w:p w:rsidR="00372A57" w:rsidRPr="00A33078" w:rsidRDefault="00372A57" w:rsidP="00372A57">
                      <w:pPr>
                        <w:pStyle w:val="BodyText"/>
                        <w:spacing w:line="360" w:lineRule="auto"/>
                        <w:ind w:left="284" w:right="417"/>
                        <w:jc w:val="center"/>
                        <w:rPr>
                          <w:b/>
                          <w:sz w:val="32"/>
                          <w:szCs w:val="32"/>
                        </w:rPr>
                      </w:pPr>
                    </w:p>
                    <w:p w:rsidR="00372A57" w:rsidRPr="00A33078" w:rsidRDefault="00372A57" w:rsidP="00372A57">
                      <w:pPr>
                        <w:pStyle w:val="BodyText"/>
                        <w:spacing w:line="360" w:lineRule="auto"/>
                        <w:ind w:left="284" w:right="417"/>
                        <w:jc w:val="center"/>
                        <w:rPr>
                          <w:sz w:val="32"/>
                          <w:szCs w:val="32"/>
                        </w:rPr>
                      </w:pPr>
                    </w:p>
                    <w:p w:rsidR="00372A57" w:rsidRPr="00A33078" w:rsidRDefault="00372A57" w:rsidP="00372A57">
                      <w:pPr>
                        <w:pStyle w:val="BodyText"/>
                        <w:spacing w:line="360" w:lineRule="auto"/>
                        <w:ind w:left="284" w:right="417"/>
                        <w:jc w:val="center"/>
                        <w:rPr>
                          <w:sz w:val="32"/>
                          <w:szCs w:val="32"/>
                        </w:rPr>
                      </w:pPr>
                      <w:r w:rsidRPr="00A33078">
                        <w:rPr>
                          <w:sz w:val="32"/>
                          <w:szCs w:val="32"/>
                        </w:rPr>
                        <w:t>Công trình được hoàn thành tại:</w:t>
                      </w:r>
                    </w:p>
                    <w:p w:rsidR="00372A57" w:rsidRPr="00C528E1" w:rsidRDefault="00372A57" w:rsidP="00372A57">
                      <w:pPr>
                        <w:ind w:left="284" w:right="417"/>
                        <w:jc w:val="center"/>
                        <w:rPr>
                          <w:sz w:val="32"/>
                          <w:szCs w:val="32"/>
                          <w:lang w:val="vi"/>
                        </w:rPr>
                      </w:pPr>
                      <w:r w:rsidRPr="00C528E1">
                        <w:rPr>
                          <w:sz w:val="32"/>
                          <w:szCs w:val="32"/>
                          <w:lang w:val="vi"/>
                        </w:rPr>
                        <w:t>Trường Đại học Luật, Đại học Huế</w:t>
                      </w:r>
                    </w:p>
                    <w:p w:rsidR="00372A57" w:rsidRPr="00C528E1" w:rsidRDefault="00372A57" w:rsidP="00372A57">
                      <w:pPr>
                        <w:ind w:left="284" w:right="417"/>
                        <w:jc w:val="center"/>
                        <w:rPr>
                          <w:b/>
                          <w:sz w:val="32"/>
                          <w:szCs w:val="32"/>
                          <w:lang w:val="vi"/>
                        </w:rPr>
                      </w:pPr>
                    </w:p>
                    <w:p w:rsidR="00372A57" w:rsidRPr="00C528E1" w:rsidRDefault="00372A57" w:rsidP="00372A57">
                      <w:pPr>
                        <w:ind w:left="284" w:right="417"/>
                        <w:jc w:val="center"/>
                        <w:rPr>
                          <w:b/>
                          <w:sz w:val="32"/>
                          <w:szCs w:val="32"/>
                          <w:lang w:val="vi"/>
                        </w:rPr>
                      </w:pPr>
                    </w:p>
                    <w:p w:rsidR="00372A57" w:rsidRPr="00C528E1" w:rsidRDefault="00372A57" w:rsidP="00372A57">
                      <w:pPr>
                        <w:tabs>
                          <w:tab w:val="left" w:pos="3969"/>
                        </w:tabs>
                        <w:spacing w:line="360" w:lineRule="auto"/>
                        <w:ind w:right="-9" w:firstLine="1985"/>
                        <w:jc w:val="both"/>
                        <w:rPr>
                          <w:spacing w:val="-12"/>
                          <w:sz w:val="32"/>
                          <w:szCs w:val="32"/>
                          <w:lang w:val="vi"/>
                        </w:rPr>
                      </w:pPr>
                      <w:r w:rsidRPr="00C528E1">
                        <w:rPr>
                          <w:spacing w:val="-12"/>
                          <w:sz w:val="32"/>
                          <w:szCs w:val="32"/>
                          <w:lang w:val="vi"/>
                        </w:rPr>
                        <w:t>Người hướng dẫn khoa học:</w:t>
                      </w:r>
                    </w:p>
                    <w:p w:rsidR="00372A57" w:rsidRPr="00A33078" w:rsidRDefault="00372A57" w:rsidP="00372A57">
                      <w:pPr>
                        <w:tabs>
                          <w:tab w:val="left" w:pos="0"/>
                        </w:tabs>
                        <w:spacing w:line="360" w:lineRule="auto"/>
                        <w:ind w:firstLine="1985"/>
                        <w:jc w:val="both"/>
                        <w:rPr>
                          <w:b/>
                          <w:bCs/>
                          <w:sz w:val="28"/>
                          <w:szCs w:val="28"/>
                          <w:lang w:val="vi-VN"/>
                        </w:rPr>
                      </w:pPr>
                      <w:r w:rsidRPr="00A33078">
                        <w:rPr>
                          <w:b/>
                          <w:bCs/>
                          <w:sz w:val="28"/>
                          <w:szCs w:val="28"/>
                          <w:lang w:val="pl-PL"/>
                        </w:rPr>
                        <w:t>1</w:t>
                      </w:r>
                      <w:r>
                        <w:rPr>
                          <w:b/>
                          <w:bCs/>
                          <w:sz w:val="28"/>
                          <w:szCs w:val="28"/>
                          <w:lang w:val="vi-VN"/>
                        </w:rPr>
                        <w:t xml:space="preserve">. </w:t>
                      </w:r>
                      <w:r w:rsidRPr="00A33078">
                        <w:rPr>
                          <w:b/>
                          <w:bCs/>
                          <w:sz w:val="28"/>
                          <w:szCs w:val="28"/>
                          <w:lang w:val="pl-PL"/>
                        </w:rPr>
                        <w:t>TS. CHU</w:t>
                      </w:r>
                      <w:r w:rsidRPr="00A33078">
                        <w:rPr>
                          <w:b/>
                          <w:bCs/>
                          <w:sz w:val="28"/>
                          <w:szCs w:val="28"/>
                          <w:lang w:val="vi-VN"/>
                        </w:rPr>
                        <w:t xml:space="preserve"> VĂN HÙNG</w:t>
                      </w:r>
                      <w:r w:rsidRPr="00A33078">
                        <w:rPr>
                          <w:b/>
                          <w:bCs/>
                          <w:sz w:val="28"/>
                          <w:szCs w:val="28"/>
                          <w:lang w:val="pl-PL"/>
                        </w:rPr>
                        <w:t xml:space="preserve"> </w:t>
                      </w:r>
                    </w:p>
                    <w:p w:rsidR="00372A57" w:rsidRPr="00A56C2E" w:rsidRDefault="00372A57" w:rsidP="00372A57">
                      <w:pPr>
                        <w:tabs>
                          <w:tab w:val="left" w:pos="0"/>
                        </w:tabs>
                        <w:spacing w:line="360" w:lineRule="auto"/>
                        <w:ind w:firstLine="1985"/>
                        <w:rPr>
                          <w:b/>
                          <w:bCs/>
                          <w:sz w:val="28"/>
                          <w:szCs w:val="28"/>
                          <w:lang w:val="vi-VN"/>
                        </w:rPr>
                      </w:pPr>
                      <w:r w:rsidRPr="00A33078">
                        <w:rPr>
                          <w:b/>
                          <w:bCs/>
                          <w:sz w:val="28"/>
                          <w:szCs w:val="28"/>
                          <w:lang w:val="pl-PL"/>
                        </w:rPr>
                        <w:t>2. TS</w:t>
                      </w:r>
                      <w:r w:rsidRPr="00A33078">
                        <w:rPr>
                          <w:b/>
                          <w:bCs/>
                          <w:sz w:val="28"/>
                          <w:szCs w:val="28"/>
                          <w:lang w:val="vi-VN"/>
                        </w:rPr>
                        <w:t>.</w:t>
                      </w:r>
                      <w:r w:rsidRPr="00A33078">
                        <w:rPr>
                          <w:b/>
                          <w:bCs/>
                          <w:sz w:val="28"/>
                          <w:szCs w:val="28"/>
                          <w:lang w:val="pl-PL"/>
                        </w:rPr>
                        <w:t xml:space="preserve"> NGUYỄN </w:t>
                      </w:r>
                      <w:r>
                        <w:rPr>
                          <w:b/>
                          <w:bCs/>
                          <w:sz w:val="28"/>
                          <w:szCs w:val="28"/>
                          <w:lang w:val="vi-VN"/>
                        </w:rPr>
                        <w:t>THỊ BÌNH</w:t>
                      </w:r>
                    </w:p>
                    <w:p w:rsidR="00372A57" w:rsidRPr="00C528E1" w:rsidRDefault="00372A57" w:rsidP="00372A57">
                      <w:pPr>
                        <w:ind w:left="284" w:right="417"/>
                        <w:jc w:val="center"/>
                        <w:rPr>
                          <w:b/>
                          <w:sz w:val="32"/>
                          <w:szCs w:val="32"/>
                          <w:u w:val="single"/>
                          <w:lang w:val="pl-PL"/>
                        </w:rPr>
                      </w:pPr>
                    </w:p>
                    <w:p w:rsidR="00372A57" w:rsidRPr="00C528E1" w:rsidRDefault="00372A57" w:rsidP="00372A57">
                      <w:pPr>
                        <w:ind w:left="284" w:right="417"/>
                        <w:rPr>
                          <w:sz w:val="32"/>
                          <w:szCs w:val="32"/>
                          <w:lang w:val="pl-PL"/>
                        </w:rPr>
                      </w:pPr>
                    </w:p>
                    <w:p w:rsidR="00372A57" w:rsidRPr="00C528E1" w:rsidRDefault="00372A57" w:rsidP="00372A57">
                      <w:pPr>
                        <w:ind w:left="284" w:right="417"/>
                        <w:rPr>
                          <w:sz w:val="32"/>
                          <w:szCs w:val="32"/>
                          <w:lang w:val="pl-PL"/>
                        </w:rPr>
                      </w:pPr>
                    </w:p>
                    <w:p w:rsidR="00372A57" w:rsidRPr="00EF3BF3" w:rsidRDefault="00372A57" w:rsidP="00372A57">
                      <w:pPr>
                        <w:ind w:left="284" w:right="417"/>
                        <w:jc w:val="both"/>
                        <w:rPr>
                          <w:sz w:val="32"/>
                          <w:szCs w:val="32"/>
                          <w:lang w:val="vi-VN"/>
                        </w:rPr>
                      </w:pPr>
                      <w:r w:rsidRPr="00C528E1">
                        <w:rPr>
                          <w:sz w:val="32"/>
                          <w:szCs w:val="32"/>
                          <w:lang w:val="pl-PL"/>
                        </w:rPr>
                        <w:t>Phản biện:</w:t>
                      </w:r>
                      <w:r w:rsidR="00EF3BF3">
                        <w:rPr>
                          <w:sz w:val="32"/>
                          <w:szCs w:val="32"/>
                          <w:lang w:val="vi-VN"/>
                        </w:rPr>
                        <w:t xml:space="preserve"> TS. Lê Thị Phúc</w:t>
                      </w:r>
                    </w:p>
                    <w:p w:rsidR="00372A57" w:rsidRPr="00C528E1" w:rsidRDefault="00372A57" w:rsidP="00372A57">
                      <w:pPr>
                        <w:ind w:left="284" w:right="417"/>
                        <w:rPr>
                          <w:sz w:val="32"/>
                          <w:szCs w:val="32"/>
                          <w:lang w:val="pl-PL"/>
                        </w:rPr>
                      </w:pPr>
                    </w:p>
                    <w:p w:rsidR="00372A57" w:rsidRPr="00A33078" w:rsidRDefault="00372A57" w:rsidP="00372A57">
                      <w:pPr>
                        <w:pStyle w:val="BodyText"/>
                        <w:spacing w:line="360" w:lineRule="auto"/>
                        <w:ind w:left="284" w:right="417" w:firstLine="0"/>
                        <w:rPr>
                          <w:sz w:val="32"/>
                          <w:szCs w:val="32"/>
                        </w:rPr>
                      </w:pPr>
                    </w:p>
                    <w:p w:rsidR="00372A57" w:rsidRPr="00A33078" w:rsidRDefault="00372A57" w:rsidP="00372A57">
                      <w:pPr>
                        <w:pStyle w:val="BodyText"/>
                        <w:spacing w:line="360" w:lineRule="auto"/>
                        <w:ind w:left="284" w:right="417" w:firstLine="0"/>
                        <w:rPr>
                          <w:sz w:val="32"/>
                          <w:szCs w:val="32"/>
                        </w:rPr>
                      </w:pPr>
                    </w:p>
                    <w:p w:rsidR="00372A57" w:rsidRPr="00A33078" w:rsidRDefault="00372A57" w:rsidP="00372A57">
                      <w:pPr>
                        <w:pStyle w:val="BodyText"/>
                        <w:spacing w:line="360" w:lineRule="auto"/>
                        <w:ind w:left="284" w:right="417" w:firstLine="0"/>
                        <w:rPr>
                          <w:sz w:val="32"/>
                          <w:szCs w:val="32"/>
                        </w:rPr>
                      </w:pPr>
                    </w:p>
                    <w:p w:rsidR="00372A57" w:rsidRPr="00A33078" w:rsidRDefault="00372A57" w:rsidP="00372A57">
                      <w:pPr>
                        <w:pStyle w:val="BodyText"/>
                        <w:spacing w:line="360" w:lineRule="auto"/>
                        <w:ind w:left="284" w:right="417" w:firstLine="0"/>
                        <w:jc w:val="center"/>
                        <w:rPr>
                          <w:sz w:val="32"/>
                          <w:szCs w:val="32"/>
                        </w:rPr>
                      </w:pPr>
                      <w:r w:rsidRPr="00A33078">
                        <w:rPr>
                          <w:sz w:val="32"/>
                          <w:szCs w:val="32"/>
                        </w:rPr>
                        <w:t xml:space="preserve">Đề án sẽ được bảo vệ trước Hội đồng chấm </w:t>
                      </w:r>
                    </w:p>
                    <w:p w:rsidR="00372A57" w:rsidRPr="00A33078" w:rsidRDefault="00372A57" w:rsidP="00372A57">
                      <w:pPr>
                        <w:pStyle w:val="BodyText"/>
                        <w:spacing w:line="360" w:lineRule="auto"/>
                        <w:ind w:left="284" w:right="417" w:firstLine="0"/>
                        <w:jc w:val="center"/>
                        <w:rPr>
                          <w:sz w:val="32"/>
                          <w:szCs w:val="32"/>
                        </w:rPr>
                      </w:pPr>
                      <w:r w:rsidRPr="00A33078">
                        <w:rPr>
                          <w:sz w:val="32"/>
                          <w:szCs w:val="32"/>
                        </w:rPr>
                        <w:t>Đề án Thạc sĩ Luật Kinh tế họp tại: Trường Đại học Luật</w:t>
                      </w:r>
                    </w:p>
                    <w:p w:rsidR="00372A57" w:rsidRPr="00A33078" w:rsidRDefault="00372A57" w:rsidP="00372A57">
                      <w:pPr>
                        <w:pStyle w:val="BodyText"/>
                        <w:spacing w:line="360" w:lineRule="auto"/>
                        <w:ind w:left="284" w:right="417" w:firstLine="0"/>
                        <w:jc w:val="center"/>
                        <w:rPr>
                          <w:sz w:val="32"/>
                          <w:szCs w:val="32"/>
                        </w:rPr>
                      </w:pPr>
                      <w:r w:rsidRPr="00A33078">
                        <w:rPr>
                          <w:sz w:val="32"/>
                          <w:szCs w:val="32"/>
                        </w:rPr>
                        <w:t xml:space="preserve">Vào ngày……. tháng </w:t>
                      </w:r>
                      <w:r>
                        <w:rPr>
                          <w:sz w:val="32"/>
                          <w:szCs w:val="32"/>
                          <w:lang w:val="vi-VN"/>
                        </w:rPr>
                        <w:t>8</w:t>
                      </w:r>
                      <w:r w:rsidRPr="00A33078">
                        <w:rPr>
                          <w:sz w:val="32"/>
                          <w:szCs w:val="32"/>
                        </w:rPr>
                        <w:t xml:space="preserve"> năm 2025</w:t>
                      </w:r>
                    </w:p>
                    <w:p w:rsidR="00372A57" w:rsidRPr="00C528E1" w:rsidRDefault="00372A57" w:rsidP="00372A57">
                      <w:pPr>
                        <w:ind w:left="284" w:right="417"/>
                        <w:rPr>
                          <w:sz w:val="32"/>
                          <w:szCs w:val="32"/>
                          <w:lang w:val="vi"/>
                        </w:rPr>
                      </w:pPr>
                    </w:p>
                    <w:p w:rsidR="00372A57" w:rsidRPr="00C528E1" w:rsidRDefault="00372A57" w:rsidP="00372A57">
                      <w:pPr>
                        <w:ind w:left="284" w:right="417"/>
                        <w:rPr>
                          <w:sz w:val="32"/>
                          <w:szCs w:val="32"/>
                          <w:lang w:val="vi"/>
                        </w:rPr>
                      </w:pPr>
                    </w:p>
                    <w:p w:rsidR="00372A57" w:rsidRPr="00C528E1" w:rsidRDefault="00372A57" w:rsidP="00372A57">
                      <w:pPr>
                        <w:ind w:left="284" w:right="417"/>
                        <w:rPr>
                          <w:sz w:val="32"/>
                          <w:szCs w:val="32"/>
                          <w:lang w:val="vi"/>
                        </w:rPr>
                      </w:pPr>
                    </w:p>
                    <w:p w:rsidR="00372A57" w:rsidRPr="00A33078" w:rsidRDefault="00372A57" w:rsidP="00372A57">
                      <w:pPr>
                        <w:pStyle w:val="Heading11"/>
                        <w:spacing w:before="0" w:line="360" w:lineRule="auto"/>
                        <w:ind w:left="284" w:right="417"/>
                        <w:jc w:val="center"/>
                        <w:rPr>
                          <w:lang w:val="vi-VN"/>
                        </w:rPr>
                      </w:pPr>
                      <w:r w:rsidRPr="00A33078">
                        <w:rPr>
                          <w:lang w:val="vi-VN"/>
                        </w:rPr>
                        <w:t>Trường Đại học Luật, Đại học Huế</w:t>
                      </w:r>
                    </w:p>
                  </w:txbxContent>
                </v:textbox>
              </v:shape>
            </w:pict>
          </mc:Fallback>
        </mc:AlternateContent>
      </w:r>
      <w:r w:rsidR="00FB570E">
        <w:rPr>
          <w:b/>
          <w:sz w:val="28"/>
          <w:szCs w:val="28"/>
        </w:rPr>
        <w:br w:type="page"/>
      </w:r>
    </w:p>
    <w:p w:rsidR="002D3464" w:rsidRPr="00FB570E" w:rsidRDefault="002D3464" w:rsidP="00057CE4">
      <w:pPr>
        <w:spacing w:line="348" w:lineRule="auto"/>
        <w:jc w:val="center"/>
        <w:rPr>
          <w:b/>
          <w:sz w:val="28"/>
          <w:szCs w:val="28"/>
        </w:rPr>
      </w:pPr>
      <w:r w:rsidRPr="00FB570E">
        <w:rPr>
          <w:b/>
          <w:sz w:val="28"/>
          <w:szCs w:val="28"/>
        </w:rPr>
        <w:lastRenderedPageBreak/>
        <w:t>MỤC LỤC</w:t>
      </w:r>
    </w:p>
    <w:p w:rsidR="002D3464" w:rsidRPr="00FB570E" w:rsidRDefault="002D3464" w:rsidP="00057CE4">
      <w:pPr>
        <w:spacing w:line="348" w:lineRule="auto"/>
        <w:jc w:val="both"/>
        <w:rPr>
          <w:sz w:val="28"/>
          <w:szCs w:val="28"/>
        </w:rPr>
      </w:pPr>
    </w:p>
    <w:p w:rsidR="004A0F6A" w:rsidRPr="004A0F6A" w:rsidRDefault="002D3464"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r w:rsidRPr="004A0F6A">
        <w:rPr>
          <w:rFonts w:ascii="Times New Roman" w:hAnsi="Times New Roman"/>
          <w:b w:val="0"/>
          <w:sz w:val="28"/>
          <w:szCs w:val="28"/>
        </w:rPr>
        <w:fldChar w:fldCharType="begin"/>
      </w:r>
      <w:r w:rsidRPr="004A0F6A">
        <w:rPr>
          <w:rFonts w:ascii="Times New Roman" w:hAnsi="Times New Roman"/>
          <w:b w:val="0"/>
          <w:sz w:val="28"/>
          <w:szCs w:val="28"/>
        </w:rPr>
        <w:instrText xml:space="preserve"> TOC \h \z \t "03,1,02,1,01,1" </w:instrText>
      </w:r>
      <w:r w:rsidRPr="004A0F6A">
        <w:rPr>
          <w:rFonts w:ascii="Times New Roman" w:hAnsi="Times New Roman"/>
          <w:b w:val="0"/>
          <w:sz w:val="28"/>
          <w:szCs w:val="28"/>
        </w:rPr>
        <w:fldChar w:fldCharType="separate"/>
      </w:r>
      <w:hyperlink w:anchor="_Toc209187411" w:history="1">
        <w:r w:rsidR="004A0F6A" w:rsidRPr="004A0F6A">
          <w:rPr>
            <w:rStyle w:val="Hyperlink"/>
            <w:rFonts w:ascii="Times New Roman" w:hAnsi="Times New Roman"/>
            <w:noProof/>
            <w:sz w:val="28"/>
            <w:szCs w:val="28"/>
          </w:rPr>
          <w:t>PHẦN MỞ ĐẦU</w:t>
        </w:r>
        <w:r w:rsidR="004A0F6A" w:rsidRPr="004A0F6A">
          <w:rPr>
            <w:rFonts w:ascii="Times New Roman" w:hAnsi="Times New Roman"/>
            <w:noProof/>
            <w:webHidden/>
            <w:sz w:val="28"/>
            <w:szCs w:val="28"/>
          </w:rPr>
          <w:tab/>
        </w:r>
        <w:r w:rsidR="004A0F6A" w:rsidRPr="004A0F6A">
          <w:rPr>
            <w:rFonts w:ascii="Times New Roman" w:hAnsi="Times New Roman"/>
            <w:noProof/>
            <w:webHidden/>
            <w:sz w:val="28"/>
            <w:szCs w:val="28"/>
          </w:rPr>
          <w:fldChar w:fldCharType="begin"/>
        </w:r>
        <w:r w:rsidR="004A0F6A" w:rsidRPr="004A0F6A">
          <w:rPr>
            <w:rFonts w:ascii="Times New Roman" w:hAnsi="Times New Roman"/>
            <w:noProof/>
            <w:webHidden/>
            <w:sz w:val="28"/>
            <w:szCs w:val="28"/>
          </w:rPr>
          <w:instrText xml:space="preserve"> PAGEREF _Toc209187411 \h </w:instrText>
        </w:r>
        <w:r w:rsidR="004A0F6A" w:rsidRPr="004A0F6A">
          <w:rPr>
            <w:rFonts w:ascii="Times New Roman" w:hAnsi="Times New Roman"/>
            <w:noProof/>
            <w:webHidden/>
            <w:sz w:val="28"/>
            <w:szCs w:val="28"/>
          </w:rPr>
        </w:r>
        <w:r w:rsidR="004A0F6A" w:rsidRPr="004A0F6A">
          <w:rPr>
            <w:rFonts w:ascii="Times New Roman" w:hAnsi="Times New Roman"/>
            <w:noProof/>
            <w:webHidden/>
            <w:sz w:val="28"/>
            <w:szCs w:val="28"/>
          </w:rPr>
          <w:fldChar w:fldCharType="separate"/>
        </w:r>
        <w:r w:rsidR="004A0F6A" w:rsidRPr="004A0F6A">
          <w:rPr>
            <w:rFonts w:ascii="Times New Roman" w:hAnsi="Times New Roman"/>
            <w:noProof/>
            <w:webHidden/>
            <w:sz w:val="28"/>
            <w:szCs w:val="28"/>
          </w:rPr>
          <w:t>1</w:t>
        </w:r>
        <w:r w:rsidR="004A0F6A"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12" w:history="1">
        <w:r w:rsidRPr="004A0F6A">
          <w:rPr>
            <w:rStyle w:val="Hyperlink"/>
            <w:rFonts w:ascii="Times New Roman" w:hAnsi="Times New Roman"/>
            <w:b w:val="0"/>
            <w:noProof/>
            <w:sz w:val="28"/>
            <w:szCs w:val="28"/>
          </w:rPr>
          <w:t>1. Tính cấp thiết về việc nghiên cứu đề án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_Toc209187412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13" w:history="1">
        <w:r w:rsidRPr="004A0F6A">
          <w:rPr>
            <w:rStyle w:val="Hyperlink"/>
            <w:rFonts w:ascii="Times New Roman" w:hAnsi="Times New Roman"/>
            <w:b w:val="0"/>
            <w:noProof/>
            <w:sz w:val="28"/>
            <w:szCs w:val="28"/>
            <w:lang w:val="vi-VN"/>
          </w:rPr>
          <w:t>2. Tình hình nghiên cứu</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_Toc209187413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3</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14" w:history="1">
        <w:r w:rsidRPr="004A0F6A">
          <w:rPr>
            <w:rStyle w:val="Hyperlink"/>
            <w:rFonts w:ascii="Times New Roman" w:hAnsi="Times New Roman"/>
            <w:b w:val="0"/>
            <w:noProof/>
            <w:sz w:val="28"/>
            <w:szCs w:val="28"/>
            <w:lang w:val="vi-VN"/>
          </w:rPr>
          <w:t>3. Mục đích và nhiệm vụ nghiên cứu của đề án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_Toc209187414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4</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15" w:history="1">
        <w:r w:rsidRPr="004A0F6A">
          <w:rPr>
            <w:rStyle w:val="Hyperlink"/>
            <w:rFonts w:ascii="Times New Roman" w:hAnsi="Times New Roman"/>
            <w:b w:val="0"/>
            <w:noProof/>
            <w:sz w:val="28"/>
            <w:szCs w:val="28"/>
            <w:lang w:val="vi-VN"/>
          </w:rPr>
          <w:t>4. Đối tượng và phạm vi nghiên cứu của đề án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_Toc209187415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5</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16" w:history="1">
        <w:r w:rsidRPr="004A0F6A">
          <w:rPr>
            <w:rStyle w:val="Hyperlink"/>
            <w:rFonts w:ascii="Times New Roman" w:hAnsi="Times New Roman"/>
            <w:b w:val="0"/>
            <w:noProof/>
            <w:sz w:val="28"/>
            <w:szCs w:val="28"/>
            <w:lang w:val="vi-VN"/>
          </w:rPr>
          <w:t>5. Phương pháp pháp nghiên cứu đề án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_Toc209187416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6</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17" w:history="1">
        <w:r w:rsidRPr="004A0F6A">
          <w:rPr>
            <w:rStyle w:val="Hyperlink"/>
            <w:rFonts w:ascii="Times New Roman" w:hAnsi="Times New Roman"/>
            <w:b w:val="0"/>
            <w:noProof/>
            <w:sz w:val="28"/>
            <w:szCs w:val="28"/>
            <w:lang w:val="vi-VN"/>
          </w:rPr>
          <w:t>6. Ý nghĩa khoa học và ý nghĩa thực tiễn của đề án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_Toc209187417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7</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18" w:history="1">
        <w:r w:rsidRPr="004A0F6A">
          <w:rPr>
            <w:rStyle w:val="Hyperlink"/>
            <w:rFonts w:ascii="Times New Roman" w:hAnsi="Times New Roman"/>
            <w:b w:val="0"/>
            <w:noProof/>
            <w:sz w:val="28"/>
            <w:szCs w:val="28"/>
            <w:lang w:val="vi-VN"/>
          </w:rPr>
          <w:t>7. Kết cấu đề án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_Toc209187418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7</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Cs w:val="0"/>
          <w:noProof/>
          <w:sz w:val="28"/>
          <w:szCs w:val="28"/>
          <w:lang w:eastAsia="en-US"/>
        </w:rPr>
      </w:pPr>
      <w:hyperlink w:anchor="_Toc209187419" w:history="1">
        <w:r w:rsidRPr="004A0F6A">
          <w:rPr>
            <w:rStyle w:val="Hyperlink"/>
            <w:rFonts w:ascii="Times New Roman" w:hAnsi="Times New Roman"/>
            <w:noProof/>
            <w:sz w:val="28"/>
            <w:szCs w:val="28"/>
            <w:lang w:val="vi-VN"/>
          </w:rPr>
          <w:t>CHƯƠNG 1. MỘT SỐ VẤN ĐỀ LÝ LUẬN PHÁP LUẬT VỀ XỬ LÝ VI PHẠM TRONG HOẠT ĐỘNG KINH DOANH ĐỒ UỐNG CÓ CỒN</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_Toc209187419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8</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Cs w:val="0"/>
          <w:noProof/>
          <w:sz w:val="28"/>
          <w:szCs w:val="28"/>
          <w:lang w:eastAsia="en-US"/>
        </w:rPr>
      </w:pPr>
      <w:hyperlink w:anchor="_Toc209187420" w:history="1">
        <w:r w:rsidRPr="004A0F6A">
          <w:rPr>
            <w:rStyle w:val="Hyperlink"/>
            <w:rFonts w:ascii="Times New Roman" w:hAnsi="Times New Roman"/>
            <w:noProof/>
            <w:sz w:val="28"/>
            <w:szCs w:val="28"/>
            <w:lang w:val="vi-VN"/>
          </w:rPr>
          <w:t>1.1. Khái quát pháp luật về xử lý vi phạm trong hoạt động kinh doanh đồ uống có cồn</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_Toc209187420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8</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21" w:history="1">
        <w:r w:rsidRPr="004A0F6A">
          <w:rPr>
            <w:rStyle w:val="Hyperlink"/>
            <w:rFonts w:ascii="Times New Roman" w:hAnsi="Times New Roman"/>
            <w:b w:val="0"/>
            <w:noProof/>
            <w:sz w:val="28"/>
            <w:szCs w:val="28"/>
          </w:rPr>
          <w:t>1.1.1. Khái niệm và đặc điểm của vi phạm trong hoạt động kinh doanh đồ uống có cồn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_Toc209187421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8</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23" w:history="1">
        <w:r w:rsidRPr="004A0F6A">
          <w:rPr>
            <w:rStyle w:val="Hyperlink"/>
            <w:rFonts w:ascii="Times New Roman" w:hAnsi="Times New Roman"/>
            <w:b w:val="0"/>
            <w:noProof/>
            <w:sz w:val="28"/>
            <w:szCs w:val="28"/>
          </w:rPr>
          <w:t>1.1.2. Khái niệm, đặc điểm của pháp luật về xử lý vi phạm trong hoạt động kinh doanh đồ uống có cồn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_Toc209187423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9</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24" w:history="1">
        <w:r w:rsidRPr="004A0F6A">
          <w:rPr>
            <w:rStyle w:val="Hyperlink"/>
            <w:rFonts w:ascii="Times New Roman" w:hAnsi="Times New Roman"/>
            <w:b w:val="0"/>
            <w:noProof/>
            <w:sz w:val="28"/>
            <w:szCs w:val="28"/>
          </w:rPr>
          <w:t>1.1.3. Nội dung cơ bản của pháp luật về xử lý vi phạm trong hoạt động kinh doanh đồ uống có cồn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_Toc209187424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10</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25" w:history="1">
        <w:r w:rsidRPr="004A0F6A">
          <w:rPr>
            <w:rStyle w:val="Hyperlink"/>
            <w:rFonts w:ascii="Times New Roman" w:hAnsi="Times New Roman"/>
            <w:noProof/>
            <w:sz w:val="28"/>
            <w:szCs w:val="28"/>
            <w:lang w:val="vi-VN"/>
          </w:rPr>
          <w:t>1.2. Các yếu tố tác động đến áp dụng pháp luật về xử lý vi phạm trong hoạt động kinh doanh đồ uống có cồn</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_Toc209187425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10</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26" w:history="1">
        <w:r w:rsidRPr="004A0F6A">
          <w:rPr>
            <w:rStyle w:val="Hyperlink"/>
            <w:rFonts w:ascii="Times New Roman" w:hAnsi="Times New Roman"/>
            <w:b w:val="0"/>
            <w:noProof/>
            <w:sz w:val="28"/>
            <w:szCs w:val="28"/>
          </w:rPr>
          <w:t>1.2.1. Sự hoàn thiện của pháp luật</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_Toc209187426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10</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27" w:history="1">
        <w:r w:rsidRPr="004A0F6A">
          <w:rPr>
            <w:rStyle w:val="Hyperlink"/>
            <w:rFonts w:ascii="Times New Roman" w:hAnsi="Times New Roman"/>
            <w:b w:val="0"/>
            <w:noProof/>
            <w:sz w:val="28"/>
            <w:szCs w:val="28"/>
          </w:rPr>
          <w:t>1.2.2. Nhận thức của chủ thể hoạt động kinh doanh</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_Toc209187427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10</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28" w:history="1">
        <w:r w:rsidRPr="004A0F6A">
          <w:rPr>
            <w:rStyle w:val="Hyperlink"/>
            <w:rFonts w:ascii="Times New Roman" w:hAnsi="Times New Roman"/>
            <w:b w:val="0"/>
            <w:noProof/>
            <w:sz w:val="28"/>
            <w:szCs w:val="28"/>
          </w:rPr>
          <w:t>1.2.3. Sự phát triển của kinh tế và khoa học kỹ thuật</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_Toc209187428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10</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29" w:history="1">
        <w:r w:rsidRPr="004A0F6A">
          <w:rPr>
            <w:rStyle w:val="Hyperlink"/>
            <w:rFonts w:ascii="Times New Roman" w:hAnsi="Times New Roman"/>
            <w:b w:val="0"/>
            <w:noProof/>
            <w:sz w:val="28"/>
            <w:szCs w:val="28"/>
            <w:lang w:val="vi-VN"/>
          </w:rPr>
          <w:t>Tiểu kết Chương 1</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_Toc209187429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11</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Cs w:val="0"/>
          <w:noProof/>
          <w:sz w:val="28"/>
          <w:szCs w:val="28"/>
          <w:lang w:eastAsia="en-US"/>
        </w:rPr>
      </w:pPr>
      <w:hyperlink w:anchor="_Toc209187430" w:history="1">
        <w:r w:rsidRPr="004A0F6A">
          <w:rPr>
            <w:rStyle w:val="Hyperlink"/>
            <w:rFonts w:ascii="Times New Roman" w:hAnsi="Times New Roman"/>
            <w:noProof/>
            <w:sz w:val="28"/>
            <w:szCs w:val="28"/>
            <w:lang w:val="vi-VN"/>
          </w:rPr>
          <w:t>CHƯƠNG 2. THỰC TRẠNG PHÁP LUẬT VỀ XỬ LÝ VI PHẠM TRONG HOẠT ĐỘNG KINH DOANH ĐỒ UỐNG CÓ CỒN</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_Toc209187430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12</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Cs w:val="0"/>
          <w:noProof/>
          <w:sz w:val="28"/>
          <w:szCs w:val="28"/>
          <w:lang w:eastAsia="en-US"/>
        </w:rPr>
      </w:pPr>
      <w:hyperlink w:anchor="_Toc209187431" w:history="1">
        <w:r w:rsidRPr="004A0F6A">
          <w:rPr>
            <w:rStyle w:val="Hyperlink"/>
            <w:rFonts w:ascii="Times New Roman" w:hAnsi="Times New Roman"/>
            <w:noProof/>
            <w:sz w:val="28"/>
            <w:szCs w:val="28"/>
            <w:lang w:val="vi-VN"/>
          </w:rPr>
          <w:t>2.1. Quy định pháp luật hiện hành về xử lý vi phạm trong hoạt động kinh doanh đồ uống có cồn</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_Toc209187431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12</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32" w:history="1">
        <w:r w:rsidRPr="004A0F6A">
          <w:rPr>
            <w:rStyle w:val="Hyperlink"/>
            <w:rFonts w:ascii="Times New Roman" w:hAnsi="Times New Roman"/>
            <w:b w:val="0"/>
            <w:noProof/>
            <w:sz w:val="28"/>
            <w:szCs w:val="28"/>
          </w:rPr>
          <w:t>2.1.1. Quy định pháp luật về các hành vi vi phạm phổ biến trong hoạt động kinh doanh đồ uống có cồn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_Toc209187432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12</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33" w:history="1">
        <w:r w:rsidRPr="004A0F6A">
          <w:rPr>
            <w:rStyle w:val="Hyperlink"/>
            <w:rFonts w:ascii="Times New Roman" w:hAnsi="Times New Roman"/>
            <w:b w:val="0"/>
            <w:noProof/>
            <w:sz w:val="28"/>
            <w:szCs w:val="28"/>
          </w:rPr>
          <w:t>2.1.2. Quy định pháp luật về hình thức và chế tài xử lý vi phạm trong hoạt động kinh doanh đồ uống có cồn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_Toc209187433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12</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34" w:history="1">
        <w:r w:rsidRPr="004A0F6A">
          <w:rPr>
            <w:rStyle w:val="Hyperlink"/>
            <w:rFonts w:ascii="Times New Roman" w:hAnsi="Times New Roman"/>
            <w:b w:val="0"/>
            <w:noProof/>
            <w:sz w:val="28"/>
            <w:szCs w:val="28"/>
          </w:rPr>
          <w:t>2.1.3. Quy định pháp luật về chủ thể có thẩm quyền xử lý vi phạm trong kinh doanh đồ uống có cồn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_Toc209187434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13</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35" w:history="1">
        <w:r w:rsidRPr="004A0F6A">
          <w:rPr>
            <w:rStyle w:val="Hyperlink"/>
            <w:rFonts w:ascii="Times New Roman" w:hAnsi="Times New Roman"/>
            <w:noProof/>
            <w:sz w:val="28"/>
            <w:szCs w:val="28"/>
            <w:lang w:val="vi-VN"/>
          </w:rPr>
          <w:t>2.2. Đánh giá quy định của pháp luật hiện hành về xử lý vi phạm trong hoạt động kinh doanh đồ uống có cồn</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_Toc209187435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13</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36" w:history="1">
        <w:r w:rsidRPr="004A0F6A">
          <w:rPr>
            <w:rStyle w:val="Hyperlink"/>
            <w:rFonts w:ascii="Times New Roman" w:hAnsi="Times New Roman"/>
            <w:b w:val="0"/>
            <w:noProof/>
            <w:sz w:val="28"/>
            <w:szCs w:val="28"/>
          </w:rPr>
          <w:t>2.2.1. Ưu điểm của pháp luật</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_Toc209187436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13</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37" w:history="1">
        <w:r w:rsidRPr="004A0F6A">
          <w:rPr>
            <w:rStyle w:val="Hyperlink"/>
            <w:rFonts w:ascii="Times New Roman" w:hAnsi="Times New Roman"/>
            <w:b w:val="0"/>
            <w:noProof/>
            <w:sz w:val="28"/>
            <w:szCs w:val="28"/>
          </w:rPr>
          <w:t>2.2.2. Hạn chế của pháp luật</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_Toc209187437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14</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Cs w:val="0"/>
          <w:noProof/>
          <w:sz w:val="28"/>
          <w:szCs w:val="28"/>
          <w:lang w:eastAsia="en-US"/>
        </w:rPr>
      </w:pPr>
      <w:hyperlink w:anchor="_Toc209187438" w:history="1">
        <w:r w:rsidRPr="004A0F6A">
          <w:rPr>
            <w:rStyle w:val="Hyperlink"/>
            <w:rFonts w:ascii="Times New Roman" w:hAnsi="Times New Roman"/>
            <w:noProof/>
            <w:sz w:val="28"/>
            <w:szCs w:val="28"/>
            <w:lang w:val="vi-VN"/>
          </w:rPr>
          <w:t>CHƯƠNG 3. THỰC TIỄN ÁP DỤNG PHÁP LUẬT VỀ XỬ LÝ VI PHẠM TRONG HOẠT ĐỘNG KINH DOANH ĐỒ UỐNG CÓ CỒN  TẠI TỈNH HÀ TĨNH VÀ GIẢI PHÁP HOÀN THIỆN PHÁP LUẬT,  NÂNG CAO HIỆU QUẢ ÁP DỤNG</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_Toc209187438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16</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Cs w:val="0"/>
          <w:noProof/>
          <w:sz w:val="28"/>
          <w:szCs w:val="28"/>
          <w:lang w:eastAsia="en-US"/>
        </w:rPr>
      </w:pPr>
      <w:hyperlink w:anchor="_Toc209187439" w:history="1">
        <w:r w:rsidRPr="004A0F6A">
          <w:rPr>
            <w:rStyle w:val="Hyperlink"/>
            <w:rFonts w:ascii="Times New Roman" w:hAnsi="Times New Roman"/>
            <w:noProof/>
            <w:sz w:val="28"/>
            <w:szCs w:val="28"/>
            <w:lang w:val="vi-VN"/>
          </w:rPr>
          <w:t>3.1. Thực tiễn áp dụng pháp luật về xử lý vi phạm trong hoạt động kinh doanh đồ uống có cồn tại tỉnh Hà Tĩnh</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_Toc209187439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16</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40" w:history="1">
        <w:r w:rsidRPr="004A0F6A">
          <w:rPr>
            <w:rStyle w:val="Hyperlink"/>
            <w:rFonts w:ascii="Times New Roman" w:hAnsi="Times New Roman"/>
            <w:b w:val="0"/>
            <w:noProof/>
            <w:sz w:val="28"/>
            <w:szCs w:val="28"/>
          </w:rPr>
          <w:t>3.1.1. Kết quả đạt được trong áp dụng pháp luật về xử lý vi phạm trong hoạt động kinh doanh đồ uống có cồn tại tỉnh Hà Tĩnh</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_Toc209187440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16</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41" w:history="1">
        <w:r w:rsidRPr="004A0F6A">
          <w:rPr>
            <w:rStyle w:val="Hyperlink"/>
            <w:rFonts w:ascii="Times New Roman" w:hAnsi="Times New Roman"/>
            <w:b w:val="0"/>
            <w:noProof/>
            <w:sz w:val="28"/>
            <w:szCs w:val="28"/>
          </w:rPr>
          <w:t>3.1.2. Vướng mắc trong thực tiễn áp dụng pháp luật về xử lý vi phạm trong hoạt động kinh doanh đồ uống có cồn tại tỉnh Hà Tĩnh</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_Toc209187441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16</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42" w:history="1">
        <w:r w:rsidRPr="004A0F6A">
          <w:rPr>
            <w:rStyle w:val="Hyperlink"/>
            <w:rFonts w:ascii="Times New Roman" w:hAnsi="Times New Roman"/>
            <w:b w:val="0"/>
            <w:noProof/>
            <w:sz w:val="28"/>
            <w:szCs w:val="28"/>
          </w:rPr>
          <w:t>3.1.3. Nguyên nhân của những vướng mắc</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_Toc209187442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16</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43" w:history="1">
        <w:r w:rsidRPr="004A0F6A">
          <w:rPr>
            <w:rStyle w:val="Hyperlink"/>
            <w:rFonts w:ascii="Times New Roman" w:hAnsi="Times New Roman"/>
            <w:noProof/>
            <w:sz w:val="28"/>
            <w:szCs w:val="28"/>
            <w:lang w:val="vi-VN"/>
          </w:rPr>
          <w:t>3.2. Giải pháp hoàn thiện pháp luật và nâng cao hiệu quả áp dụng pháp luật về xử lý vi phạm trong hoạt động kinh doanh đồ uống có cồn</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_Toc209187443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17</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44" w:history="1">
        <w:r w:rsidRPr="004A0F6A">
          <w:rPr>
            <w:rStyle w:val="Hyperlink"/>
            <w:rFonts w:ascii="Times New Roman" w:hAnsi="Times New Roman"/>
            <w:b w:val="0"/>
            <w:noProof/>
            <w:sz w:val="28"/>
            <w:szCs w:val="28"/>
          </w:rPr>
          <w:t>3.2.1. Giải pháp hoàn thiện pháp luật về xử lý vi phạm trong hoạt động kinh doanh đồ uống có cồn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_Toc209187444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17</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45" w:history="1">
        <w:r w:rsidRPr="004A0F6A">
          <w:rPr>
            <w:rStyle w:val="Hyperlink"/>
            <w:rFonts w:ascii="Times New Roman" w:hAnsi="Times New Roman"/>
            <w:b w:val="0"/>
            <w:noProof/>
            <w:sz w:val="28"/>
            <w:szCs w:val="28"/>
          </w:rPr>
          <w:t>3.2.2. Giải pháp nâng cao hiệu quả áp dụng pháp luật về xử lý vi phạm trong hoạt động kinh doanh đồ uống có cồn</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_Toc209187445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18</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 w:val="0"/>
          <w:bCs w:val="0"/>
          <w:noProof/>
          <w:sz w:val="28"/>
          <w:szCs w:val="28"/>
          <w:lang w:eastAsia="en-US"/>
        </w:rPr>
      </w:pPr>
      <w:hyperlink w:anchor="_Toc209187446" w:history="1">
        <w:r w:rsidRPr="004A0F6A">
          <w:rPr>
            <w:rStyle w:val="Hyperlink"/>
            <w:rFonts w:ascii="Times New Roman" w:hAnsi="Times New Roman"/>
            <w:b w:val="0"/>
            <w:noProof/>
            <w:sz w:val="28"/>
            <w:szCs w:val="28"/>
            <w:lang w:val="vi-VN"/>
          </w:rPr>
          <w:t>Tiểu kết Chương 3</w:t>
        </w:r>
        <w:r w:rsidRPr="004A0F6A">
          <w:rPr>
            <w:rFonts w:ascii="Times New Roman" w:hAnsi="Times New Roman"/>
            <w:b w:val="0"/>
            <w:noProof/>
            <w:webHidden/>
            <w:sz w:val="28"/>
            <w:szCs w:val="28"/>
          </w:rPr>
          <w:tab/>
        </w:r>
        <w:r w:rsidRPr="004A0F6A">
          <w:rPr>
            <w:rFonts w:ascii="Times New Roman" w:hAnsi="Times New Roman"/>
            <w:b w:val="0"/>
            <w:noProof/>
            <w:webHidden/>
            <w:sz w:val="28"/>
            <w:szCs w:val="28"/>
          </w:rPr>
          <w:fldChar w:fldCharType="begin"/>
        </w:r>
        <w:r w:rsidRPr="004A0F6A">
          <w:rPr>
            <w:rFonts w:ascii="Times New Roman" w:hAnsi="Times New Roman"/>
            <w:b w:val="0"/>
            <w:noProof/>
            <w:webHidden/>
            <w:sz w:val="28"/>
            <w:szCs w:val="28"/>
          </w:rPr>
          <w:instrText xml:space="preserve"> PAGEREF _Toc209187446 \h </w:instrText>
        </w:r>
        <w:r w:rsidRPr="004A0F6A">
          <w:rPr>
            <w:rFonts w:ascii="Times New Roman" w:hAnsi="Times New Roman"/>
            <w:b w:val="0"/>
            <w:noProof/>
            <w:webHidden/>
            <w:sz w:val="28"/>
            <w:szCs w:val="28"/>
          </w:rPr>
        </w:r>
        <w:r w:rsidRPr="004A0F6A">
          <w:rPr>
            <w:rFonts w:ascii="Times New Roman" w:hAnsi="Times New Roman"/>
            <w:b w:val="0"/>
            <w:noProof/>
            <w:webHidden/>
            <w:sz w:val="28"/>
            <w:szCs w:val="28"/>
          </w:rPr>
          <w:fldChar w:fldCharType="separate"/>
        </w:r>
        <w:r w:rsidRPr="004A0F6A">
          <w:rPr>
            <w:rFonts w:ascii="Times New Roman" w:hAnsi="Times New Roman"/>
            <w:b w:val="0"/>
            <w:noProof/>
            <w:webHidden/>
            <w:sz w:val="28"/>
            <w:szCs w:val="28"/>
          </w:rPr>
          <w:t>18</w:t>
        </w:r>
        <w:r w:rsidRPr="004A0F6A">
          <w:rPr>
            <w:rFonts w:ascii="Times New Roman" w:hAnsi="Times New Roman"/>
            <w:b w:val="0"/>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Cs w:val="0"/>
          <w:noProof/>
          <w:sz w:val="28"/>
          <w:szCs w:val="28"/>
          <w:lang w:eastAsia="en-US"/>
        </w:rPr>
      </w:pPr>
      <w:hyperlink w:anchor="_Toc209187447" w:history="1">
        <w:r w:rsidRPr="004A0F6A">
          <w:rPr>
            <w:rStyle w:val="Hyperlink"/>
            <w:rFonts w:ascii="Times New Roman" w:hAnsi="Times New Roman"/>
            <w:noProof/>
            <w:sz w:val="28"/>
            <w:szCs w:val="28"/>
            <w:lang w:val="vi-VN"/>
          </w:rPr>
          <w:t>KẾT LUẬN</w:t>
        </w:r>
        <w:r w:rsidRPr="004A0F6A">
          <w:rPr>
            <w:rFonts w:ascii="Times New Roman" w:hAnsi="Times New Roman"/>
            <w:noProof/>
            <w:webHidden/>
            <w:sz w:val="28"/>
            <w:szCs w:val="28"/>
          </w:rPr>
          <w:tab/>
        </w:r>
        <w:r w:rsidRPr="004A0F6A">
          <w:rPr>
            <w:rFonts w:ascii="Times New Roman" w:hAnsi="Times New Roman"/>
            <w:noProof/>
            <w:webHidden/>
            <w:sz w:val="28"/>
            <w:szCs w:val="28"/>
          </w:rPr>
          <w:fldChar w:fldCharType="begin"/>
        </w:r>
        <w:r w:rsidRPr="004A0F6A">
          <w:rPr>
            <w:rFonts w:ascii="Times New Roman" w:hAnsi="Times New Roman"/>
            <w:noProof/>
            <w:webHidden/>
            <w:sz w:val="28"/>
            <w:szCs w:val="28"/>
          </w:rPr>
          <w:instrText xml:space="preserve"> PAGEREF _Toc209187447 \h </w:instrText>
        </w:r>
        <w:r w:rsidRPr="004A0F6A">
          <w:rPr>
            <w:rFonts w:ascii="Times New Roman" w:hAnsi="Times New Roman"/>
            <w:noProof/>
            <w:webHidden/>
            <w:sz w:val="28"/>
            <w:szCs w:val="28"/>
          </w:rPr>
        </w:r>
        <w:r w:rsidRPr="004A0F6A">
          <w:rPr>
            <w:rFonts w:ascii="Times New Roman" w:hAnsi="Times New Roman"/>
            <w:noProof/>
            <w:webHidden/>
            <w:sz w:val="28"/>
            <w:szCs w:val="28"/>
          </w:rPr>
          <w:fldChar w:fldCharType="separate"/>
        </w:r>
        <w:r w:rsidRPr="004A0F6A">
          <w:rPr>
            <w:rFonts w:ascii="Times New Roman" w:hAnsi="Times New Roman"/>
            <w:noProof/>
            <w:webHidden/>
            <w:sz w:val="28"/>
            <w:szCs w:val="28"/>
          </w:rPr>
          <w:t>20</w:t>
        </w:r>
        <w:r w:rsidRPr="004A0F6A">
          <w:rPr>
            <w:rFonts w:ascii="Times New Roman" w:hAnsi="Times New Roman"/>
            <w:noProof/>
            <w:webHidden/>
            <w:sz w:val="28"/>
            <w:szCs w:val="28"/>
          </w:rPr>
          <w:fldChar w:fldCharType="end"/>
        </w:r>
      </w:hyperlink>
    </w:p>
    <w:p w:rsidR="004A0F6A" w:rsidRPr="004A0F6A" w:rsidRDefault="004A0F6A" w:rsidP="004A0F6A">
      <w:pPr>
        <w:pStyle w:val="TOC1"/>
        <w:tabs>
          <w:tab w:val="right" w:leader="dot" w:pos="8778"/>
        </w:tabs>
        <w:spacing w:before="0" w:after="0" w:line="360" w:lineRule="auto"/>
        <w:jc w:val="both"/>
        <w:rPr>
          <w:rFonts w:ascii="Times New Roman" w:eastAsiaTheme="minorEastAsia" w:hAnsi="Times New Roman"/>
          <w:bCs w:val="0"/>
          <w:noProof/>
          <w:sz w:val="28"/>
          <w:szCs w:val="28"/>
          <w:lang w:eastAsia="en-US"/>
        </w:rPr>
      </w:pPr>
      <w:hyperlink w:anchor="_Toc209187448" w:history="1">
        <w:r w:rsidRPr="004A0F6A">
          <w:rPr>
            <w:rStyle w:val="Hyperlink"/>
            <w:rFonts w:ascii="Times New Roman" w:hAnsi="Times New Roman"/>
            <w:noProof/>
            <w:sz w:val="28"/>
            <w:szCs w:val="28"/>
            <w:lang w:val="vi-VN"/>
          </w:rPr>
          <w:t>DANH MỤC TÀI LIỆU THAM KHẢO</w:t>
        </w:r>
        <w:bookmarkStart w:id="0" w:name="_GoBack"/>
        <w:bookmarkEnd w:id="0"/>
      </w:hyperlink>
    </w:p>
    <w:p w:rsidR="002D3464" w:rsidRPr="004A0F6A" w:rsidRDefault="002D3464" w:rsidP="004A0F6A">
      <w:pPr>
        <w:spacing w:line="312" w:lineRule="auto"/>
        <w:jc w:val="both"/>
        <w:rPr>
          <w:b/>
          <w:sz w:val="28"/>
          <w:szCs w:val="28"/>
        </w:rPr>
      </w:pPr>
      <w:r w:rsidRPr="004A0F6A">
        <w:rPr>
          <w:sz w:val="28"/>
          <w:szCs w:val="28"/>
        </w:rPr>
        <w:fldChar w:fldCharType="end"/>
      </w:r>
    </w:p>
    <w:p w:rsidR="004A0F6A" w:rsidRDefault="004A0F6A">
      <w:pPr>
        <w:spacing w:after="160" w:line="259" w:lineRule="auto"/>
        <w:rPr>
          <w:b/>
          <w:sz w:val="28"/>
          <w:szCs w:val="28"/>
          <w:lang w:val="vi-VN"/>
        </w:rPr>
      </w:pPr>
      <w:r>
        <w:rPr>
          <w:b/>
          <w:sz w:val="28"/>
          <w:szCs w:val="28"/>
          <w:lang w:val="vi-VN"/>
        </w:rPr>
        <w:br w:type="page"/>
      </w:r>
    </w:p>
    <w:p w:rsidR="00AB13B6" w:rsidRPr="00FB570E" w:rsidRDefault="00AB13B6" w:rsidP="00AB13B6">
      <w:pPr>
        <w:spacing w:line="360" w:lineRule="auto"/>
        <w:jc w:val="center"/>
        <w:rPr>
          <w:rFonts w:eastAsiaTheme="majorEastAsia"/>
          <w:b/>
          <w:bCs/>
          <w:sz w:val="28"/>
          <w:szCs w:val="28"/>
          <w:lang w:val="pl-PL"/>
        </w:rPr>
      </w:pPr>
      <w:r w:rsidRPr="00FB570E">
        <w:rPr>
          <w:b/>
          <w:sz w:val="28"/>
          <w:szCs w:val="28"/>
          <w:lang w:val="vi-VN"/>
        </w:rPr>
        <w:lastRenderedPageBreak/>
        <w:t>DANH MỤC TỪ VIẾT TẮT</w:t>
      </w:r>
    </w:p>
    <w:p w:rsidR="00AB13B6" w:rsidRPr="00FB570E" w:rsidRDefault="00AB13B6" w:rsidP="00AB13B6">
      <w:pPr>
        <w:tabs>
          <w:tab w:val="left" w:pos="142"/>
          <w:tab w:val="left" w:pos="567"/>
          <w:tab w:val="left" w:pos="993"/>
          <w:tab w:val="right" w:pos="1276"/>
        </w:tabs>
        <w:spacing w:line="360" w:lineRule="auto"/>
        <w:ind w:right="-7"/>
        <w:jc w:val="center"/>
        <w:rPr>
          <w:b/>
          <w:sz w:val="28"/>
          <w:szCs w:val="28"/>
          <w:lang w:val="pl-PL"/>
        </w:rPr>
      </w:pPr>
    </w:p>
    <w:tbl>
      <w:tblPr>
        <w:tblStyle w:val="TableGrid"/>
        <w:tblW w:w="0" w:type="auto"/>
        <w:tblLook w:val="04A0" w:firstRow="1" w:lastRow="0" w:firstColumn="1" w:lastColumn="0" w:noHBand="0" w:noVBand="1"/>
      </w:tblPr>
      <w:tblGrid>
        <w:gridCol w:w="988"/>
        <w:gridCol w:w="2268"/>
        <w:gridCol w:w="5522"/>
      </w:tblGrid>
      <w:tr w:rsidR="006E0045" w:rsidRPr="00FB570E" w:rsidTr="007E1EBE">
        <w:tc>
          <w:tcPr>
            <w:tcW w:w="988" w:type="dxa"/>
          </w:tcPr>
          <w:p w:rsidR="007E1EBE" w:rsidRPr="00FB570E" w:rsidRDefault="007E1EBE" w:rsidP="00F53B7E">
            <w:pPr>
              <w:spacing w:line="360" w:lineRule="auto"/>
              <w:ind w:right="-7"/>
              <w:rPr>
                <w:b/>
                <w:sz w:val="28"/>
                <w:szCs w:val="28"/>
              </w:rPr>
            </w:pPr>
            <w:r w:rsidRPr="00FB570E">
              <w:rPr>
                <w:b/>
                <w:sz w:val="28"/>
                <w:szCs w:val="28"/>
              </w:rPr>
              <w:t>STT</w:t>
            </w:r>
          </w:p>
        </w:tc>
        <w:tc>
          <w:tcPr>
            <w:tcW w:w="2268" w:type="dxa"/>
          </w:tcPr>
          <w:p w:rsidR="007E1EBE" w:rsidRPr="00FB570E" w:rsidRDefault="007E1EBE" w:rsidP="00F53B7E">
            <w:pPr>
              <w:spacing w:line="360" w:lineRule="auto"/>
              <w:ind w:right="-7"/>
              <w:rPr>
                <w:b/>
                <w:sz w:val="28"/>
                <w:szCs w:val="28"/>
              </w:rPr>
            </w:pPr>
            <w:r w:rsidRPr="00FB570E">
              <w:rPr>
                <w:b/>
                <w:sz w:val="28"/>
                <w:szCs w:val="28"/>
              </w:rPr>
              <w:t>Cụm từ viết tắt</w:t>
            </w:r>
          </w:p>
        </w:tc>
        <w:tc>
          <w:tcPr>
            <w:tcW w:w="5522" w:type="dxa"/>
          </w:tcPr>
          <w:p w:rsidR="007E1EBE" w:rsidRPr="00FB570E" w:rsidRDefault="007E1EBE" w:rsidP="00F53B7E">
            <w:pPr>
              <w:spacing w:line="360" w:lineRule="auto"/>
              <w:ind w:right="-7"/>
              <w:rPr>
                <w:b/>
                <w:sz w:val="28"/>
                <w:szCs w:val="28"/>
              </w:rPr>
            </w:pPr>
            <w:r w:rsidRPr="00FB570E">
              <w:rPr>
                <w:b/>
                <w:sz w:val="28"/>
                <w:szCs w:val="28"/>
              </w:rPr>
              <w:t>Cụm từ đầy đủ</w:t>
            </w:r>
          </w:p>
        </w:tc>
      </w:tr>
      <w:tr w:rsidR="006E0045" w:rsidRPr="00FB570E" w:rsidTr="007E1EBE">
        <w:tc>
          <w:tcPr>
            <w:tcW w:w="988" w:type="dxa"/>
          </w:tcPr>
          <w:p w:rsidR="007E1EBE" w:rsidRPr="00FB570E" w:rsidRDefault="007E1EBE" w:rsidP="007E1EBE">
            <w:pPr>
              <w:spacing w:line="360" w:lineRule="auto"/>
              <w:ind w:right="-7"/>
              <w:jc w:val="center"/>
              <w:rPr>
                <w:sz w:val="28"/>
                <w:szCs w:val="28"/>
              </w:rPr>
            </w:pPr>
            <w:r w:rsidRPr="00FB570E">
              <w:rPr>
                <w:sz w:val="28"/>
                <w:szCs w:val="28"/>
              </w:rPr>
              <w:t>1</w:t>
            </w:r>
          </w:p>
        </w:tc>
        <w:tc>
          <w:tcPr>
            <w:tcW w:w="2268" w:type="dxa"/>
          </w:tcPr>
          <w:p w:rsidR="007E1EBE" w:rsidRPr="00FB570E" w:rsidRDefault="007E1EBE" w:rsidP="00F53B7E">
            <w:pPr>
              <w:spacing w:line="360" w:lineRule="auto"/>
              <w:ind w:right="-7"/>
              <w:rPr>
                <w:b/>
                <w:sz w:val="28"/>
                <w:szCs w:val="28"/>
                <w:lang w:val="vi-VN"/>
              </w:rPr>
            </w:pPr>
            <w:r w:rsidRPr="00FB570E">
              <w:rPr>
                <w:b/>
                <w:sz w:val="28"/>
                <w:szCs w:val="28"/>
                <w:lang w:val="vi-VN"/>
              </w:rPr>
              <w:t xml:space="preserve">PCTHCRB </w:t>
            </w:r>
          </w:p>
        </w:tc>
        <w:tc>
          <w:tcPr>
            <w:tcW w:w="5522" w:type="dxa"/>
          </w:tcPr>
          <w:p w:rsidR="007E1EBE" w:rsidRPr="00FB570E" w:rsidRDefault="007E1EBE" w:rsidP="00F53B7E">
            <w:pPr>
              <w:spacing w:line="360" w:lineRule="auto"/>
              <w:ind w:right="-7"/>
              <w:rPr>
                <w:sz w:val="28"/>
                <w:szCs w:val="28"/>
                <w:lang w:val="vi-VN"/>
              </w:rPr>
            </w:pPr>
            <w:r w:rsidRPr="00FB570E">
              <w:rPr>
                <w:sz w:val="28"/>
                <w:szCs w:val="28"/>
                <w:lang w:val="vi-VN"/>
              </w:rPr>
              <w:t>phòng, chống tác hại của rượu, bia</w:t>
            </w:r>
          </w:p>
        </w:tc>
      </w:tr>
      <w:tr w:rsidR="006E0045" w:rsidRPr="00FB570E" w:rsidTr="007E1EBE">
        <w:tc>
          <w:tcPr>
            <w:tcW w:w="988" w:type="dxa"/>
          </w:tcPr>
          <w:p w:rsidR="007E1EBE" w:rsidRPr="00FB570E" w:rsidRDefault="007E1EBE" w:rsidP="007E1EBE">
            <w:pPr>
              <w:spacing w:line="360" w:lineRule="auto"/>
              <w:ind w:right="-7"/>
              <w:jc w:val="center"/>
              <w:rPr>
                <w:sz w:val="28"/>
                <w:szCs w:val="28"/>
              </w:rPr>
            </w:pPr>
            <w:r w:rsidRPr="00FB570E">
              <w:rPr>
                <w:sz w:val="28"/>
                <w:szCs w:val="28"/>
              </w:rPr>
              <w:t>2</w:t>
            </w:r>
          </w:p>
        </w:tc>
        <w:tc>
          <w:tcPr>
            <w:tcW w:w="2268" w:type="dxa"/>
          </w:tcPr>
          <w:p w:rsidR="007E1EBE" w:rsidRPr="00FB570E" w:rsidRDefault="007E1EBE" w:rsidP="00F53B7E">
            <w:pPr>
              <w:spacing w:line="360" w:lineRule="auto"/>
              <w:ind w:right="-7"/>
              <w:rPr>
                <w:b/>
                <w:sz w:val="28"/>
                <w:szCs w:val="28"/>
                <w:lang w:val="vi-VN"/>
              </w:rPr>
            </w:pPr>
            <w:r w:rsidRPr="00FB570E">
              <w:rPr>
                <w:b/>
                <w:sz w:val="28"/>
                <w:szCs w:val="28"/>
                <w:lang w:val="vi-VN"/>
              </w:rPr>
              <w:t>ATTP</w:t>
            </w:r>
          </w:p>
        </w:tc>
        <w:tc>
          <w:tcPr>
            <w:tcW w:w="5522" w:type="dxa"/>
          </w:tcPr>
          <w:p w:rsidR="007E1EBE" w:rsidRPr="00FB570E" w:rsidRDefault="007E1EBE" w:rsidP="00F53B7E">
            <w:pPr>
              <w:spacing w:line="360" w:lineRule="auto"/>
              <w:ind w:right="-7"/>
              <w:rPr>
                <w:sz w:val="28"/>
                <w:szCs w:val="28"/>
                <w:lang w:val="vi-VN"/>
              </w:rPr>
            </w:pPr>
            <w:r w:rsidRPr="00FB570E">
              <w:rPr>
                <w:sz w:val="28"/>
                <w:szCs w:val="28"/>
                <w:lang w:val="vi-VN"/>
              </w:rPr>
              <w:t>An toàn thực phẩm</w:t>
            </w:r>
          </w:p>
        </w:tc>
      </w:tr>
      <w:tr w:rsidR="006E0045" w:rsidRPr="00FB570E" w:rsidTr="007E1EBE">
        <w:tc>
          <w:tcPr>
            <w:tcW w:w="988" w:type="dxa"/>
          </w:tcPr>
          <w:p w:rsidR="007E1EBE" w:rsidRPr="00FB570E" w:rsidRDefault="007E1EBE" w:rsidP="007E1EBE">
            <w:pPr>
              <w:spacing w:line="360" w:lineRule="auto"/>
              <w:ind w:right="-7"/>
              <w:jc w:val="center"/>
              <w:rPr>
                <w:sz w:val="28"/>
                <w:szCs w:val="28"/>
              </w:rPr>
            </w:pPr>
            <w:r w:rsidRPr="00FB570E">
              <w:rPr>
                <w:sz w:val="28"/>
                <w:szCs w:val="28"/>
              </w:rPr>
              <w:t>3</w:t>
            </w:r>
          </w:p>
        </w:tc>
        <w:tc>
          <w:tcPr>
            <w:tcW w:w="2268" w:type="dxa"/>
          </w:tcPr>
          <w:p w:rsidR="007E1EBE" w:rsidRPr="00FB570E" w:rsidRDefault="007E1EBE" w:rsidP="00F53B7E">
            <w:pPr>
              <w:spacing w:line="360" w:lineRule="auto"/>
              <w:ind w:right="-7"/>
              <w:rPr>
                <w:b/>
                <w:sz w:val="28"/>
                <w:szCs w:val="28"/>
                <w:lang w:val="vi-VN"/>
              </w:rPr>
            </w:pPr>
            <w:r w:rsidRPr="00FB570E">
              <w:rPr>
                <w:b/>
                <w:sz w:val="28"/>
                <w:szCs w:val="28"/>
                <w:lang w:val="vi-VN"/>
              </w:rPr>
              <w:t>BLHS</w:t>
            </w:r>
          </w:p>
        </w:tc>
        <w:tc>
          <w:tcPr>
            <w:tcW w:w="5522" w:type="dxa"/>
          </w:tcPr>
          <w:p w:rsidR="007E1EBE" w:rsidRPr="00FB570E" w:rsidRDefault="007E1EBE" w:rsidP="00F53B7E">
            <w:pPr>
              <w:spacing w:line="360" w:lineRule="auto"/>
              <w:ind w:right="-7"/>
              <w:rPr>
                <w:sz w:val="28"/>
                <w:szCs w:val="28"/>
                <w:lang w:val="vi-VN"/>
              </w:rPr>
            </w:pPr>
            <w:r w:rsidRPr="00FB570E">
              <w:rPr>
                <w:sz w:val="28"/>
                <w:szCs w:val="28"/>
                <w:lang w:val="vi-VN"/>
              </w:rPr>
              <w:t>Bộ luật hình sự</w:t>
            </w:r>
          </w:p>
        </w:tc>
      </w:tr>
      <w:tr w:rsidR="00246693" w:rsidRPr="00FB570E" w:rsidTr="007E1EBE">
        <w:tc>
          <w:tcPr>
            <w:tcW w:w="988" w:type="dxa"/>
          </w:tcPr>
          <w:p w:rsidR="00246693" w:rsidRPr="00FB570E" w:rsidRDefault="00246693" w:rsidP="007E1EBE">
            <w:pPr>
              <w:spacing w:line="360" w:lineRule="auto"/>
              <w:ind w:right="-7"/>
              <w:jc w:val="center"/>
              <w:rPr>
                <w:sz w:val="28"/>
                <w:szCs w:val="28"/>
                <w:lang w:val="vi-VN"/>
              </w:rPr>
            </w:pPr>
            <w:r w:rsidRPr="00FB570E">
              <w:rPr>
                <w:sz w:val="28"/>
                <w:szCs w:val="28"/>
                <w:lang w:val="vi-VN"/>
              </w:rPr>
              <w:t>4</w:t>
            </w:r>
          </w:p>
        </w:tc>
        <w:tc>
          <w:tcPr>
            <w:tcW w:w="2268" w:type="dxa"/>
          </w:tcPr>
          <w:p w:rsidR="00246693" w:rsidRPr="00FB570E" w:rsidRDefault="00246693" w:rsidP="00F53B7E">
            <w:pPr>
              <w:spacing w:line="360" w:lineRule="auto"/>
              <w:ind w:right="-7"/>
              <w:rPr>
                <w:b/>
                <w:bCs/>
                <w:sz w:val="28"/>
                <w:szCs w:val="28"/>
                <w:lang w:val="vi-VN"/>
              </w:rPr>
            </w:pPr>
            <w:r w:rsidRPr="00FB570E">
              <w:rPr>
                <w:b/>
                <w:bCs/>
                <w:sz w:val="28"/>
                <w:szCs w:val="28"/>
                <w:lang w:val="vi-VN"/>
              </w:rPr>
              <w:t>DN, NSDLĐ</w:t>
            </w:r>
          </w:p>
        </w:tc>
        <w:tc>
          <w:tcPr>
            <w:tcW w:w="5522" w:type="dxa"/>
          </w:tcPr>
          <w:p w:rsidR="00246693" w:rsidRPr="00FB570E" w:rsidRDefault="00246693" w:rsidP="00F53B7E">
            <w:pPr>
              <w:spacing w:line="360" w:lineRule="auto"/>
              <w:ind w:right="-7"/>
              <w:rPr>
                <w:sz w:val="28"/>
                <w:szCs w:val="28"/>
                <w:lang w:val="vi-VN"/>
              </w:rPr>
            </w:pPr>
            <w:r w:rsidRPr="00FB570E">
              <w:rPr>
                <w:sz w:val="28"/>
                <w:szCs w:val="28"/>
                <w:lang w:val="vi-VN"/>
              </w:rPr>
              <w:t>Doanh nghiệp, Người sử dụng lao động</w:t>
            </w:r>
          </w:p>
        </w:tc>
      </w:tr>
      <w:tr w:rsidR="00246693" w:rsidRPr="00FB570E" w:rsidTr="007E1EBE">
        <w:tc>
          <w:tcPr>
            <w:tcW w:w="988" w:type="dxa"/>
          </w:tcPr>
          <w:p w:rsidR="00246693" w:rsidRPr="00FB570E" w:rsidRDefault="00246693" w:rsidP="007E1EBE">
            <w:pPr>
              <w:spacing w:line="360" w:lineRule="auto"/>
              <w:ind w:right="-7"/>
              <w:jc w:val="center"/>
              <w:rPr>
                <w:sz w:val="28"/>
                <w:szCs w:val="28"/>
                <w:lang w:val="vi-VN"/>
              </w:rPr>
            </w:pPr>
            <w:r w:rsidRPr="00FB570E">
              <w:rPr>
                <w:sz w:val="28"/>
                <w:szCs w:val="28"/>
                <w:lang w:val="vi-VN"/>
              </w:rPr>
              <w:t>5</w:t>
            </w:r>
          </w:p>
        </w:tc>
        <w:tc>
          <w:tcPr>
            <w:tcW w:w="2268" w:type="dxa"/>
          </w:tcPr>
          <w:p w:rsidR="00246693" w:rsidRPr="00FB570E" w:rsidRDefault="00246693" w:rsidP="00F53B7E">
            <w:pPr>
              <w:spacing w:line="360" w:lineRule="auto"/>
              <w:ind w:right="-7"/>
              <w:rPr>
                <w:b/>
                <w:bCs/>
                <w:sz w:val="28"/>
                <w:szCs w:val="28"/>
                <w:lang w:val="vi-VN"/>
              </w:rPr>
            </w:pPr>
            <w:r w:rsidRPr="00FB570E">
              <w:rPr>
                <w:b/>
                <w:bCs/>
                <w:sz w:val="28"/>
                <w:szCs w:val="28"/>
                <w:lang w:val="vi-VN"/>
              </w:rPr>
              <w:t>CMND, CCCD</w:t>
            </w:r>
          </w:p>
        </w:tc>
        <w:tc>
          <w:tcPr>
            <w:tcW w:w="5522" w:type="dxa"/>
          </w:tcPr>
          <w:p w:rsidR="00246693" w:rsidRPr="00FB570E" w:rsidRDefault="00246693" w:rsidP="00F53B7E">
            <w:pPr>
              <w:spacing w:line="360" w:lineRule="auto"/>
              <w:ind w:right="-7"/>
              <w:rPr>
                <w:sz w:val="28"/>
                <w:szCs w:val="28"/>
                <w:lang w:val="vi-VN"/>
              </w:rPr>
            </w:pPr>
            <w:r w:rsidRPr="00FB570E">
              <w:rPr>
                <w:sz w:val="28"/>
                <w:szCs w:val="28"/>
                <w:lang w:val="vi-VN"/>
              </w:rPr>
              <w:t>Chứng minh nhân dân; Căn cước công dân</w:t>
            </w:r>
          </w:p>
        </w:tc>
      </w:tr>
    </w:tbl>
    <w:p w:rsidR="007E1EBE" w:rsidRPr="00FB570E" w:rsidRDefault="007E1EBE" w:rsidP="00AB13B6">
      <w:pPr>
        <w:pStyle w:val="Heading1"/>
        <w:numPr>
          <w:ilvl w:val="0"/>
          <w:numId w:val="0"/>
        </w:numPr>
        <w:tabs>
          <w:tab w:val="left" w:pos="142"/>
          <w:tab w:val="left" w:pos="426"/>
        </w:tabs>
        <w:spacing w:before="0" w:after="0"/>
        <w:ind w:firstLine="720"/>
        <w:jc w:val="both"/>
        <w:rPr>
          <w:lang w:val="vi-VN"/>
        </w:rPr>
        <w:sectPr w:rsidR="007E1EBE" w:rsidRPr="00FB570E" w:rsidSect="00FB570E">
          <w:footerReference w:type="default" r:id="rId9"/>
          <w:pgSz w:w="11907" w:h="16840" w:code="9"/>
          <w:pgMar w:top="1985" w:right="1134" w:bottom="1701" w:left="1985" w:header="720" w:footer="720" w:gutter="0"/>
          <w:pgBorders w:display="firstPage">
            <w:top w:val="twistedLines1" w:sz="18" w:space="0" w:color="auto"/>
            <w:left w:val="twistedLines1" w:sz="18" w:space="0" w:color="auto"/>
            <w:bottom w:val="twistedLines1" w:sz="18" w:space="0" w:color="auto"/>
            <w:right w:val="twistedLines1" w:sz="18" w:space="0" w:color="auto"/>
          </w:pgBorders>
          <w:cols w:space="720"/>
          <w:docGrid w:linePitch="360"/>
        </w:sectPr>
      </w:pPr>
    </w:p>
    <w:p w:rsidR="00992CB3" w:rsidRPr="00FB570E" w:rsidRDefault="00992CB3" w:rsidP="007E1EBE">
      <w:pPr>
        <w:pStyle w:val="01"/>
        <w:rPr>
          <w:color w:val="auto"/>
          <w:sz w:val="28"/>
          <w:szCs w:val="28"/>
        </w:rPr>
      </w:pPr>
      <w:bookmarkStart w:id="1" w:name="_Toc152784793"/>
      <w:bookmarkStart w:id="2" w:name="_Toc209187411"/>
      <w:r w:rsidRPr="00FB570E">
        <w:rPr>
          <w:color w:val="auto"/>
          <w:sz w:val="28"/>
          <w:szCs w:val="28"/>
        </w:rPr>
        <w:lastRenderedPageBreak/>
        <w:t>PHẦN MỞ ĐẦU</w:t>
      </w:r>
      <w:bookmarkEnd w:id="1"/>
      <w:bookmarkEnd w:id="2"/>
    </w:p>
    <w:p w:rsidR="007E1EBE" w:rsidRPr="00FB570E" w:rsidRDefault="007E1EBE" w:rsidP="00AB13B6">
      <w:pPr>
        <w:pStyle w:val="Heading1"/>
        <w:numPr>
          <w:ilvl w:val="0"/>
          <w:numId w:val="0"/>
        </w:numPr>
        <w:tabs>
          <w:tab w:val="left" w:pos="142"/>
          <w:tab w:val="left" w:pos="426"/>
        </w:tabs>
        <w:spacing w:before="0" w:after="0"/>
        <w:ind w:firstLine="720"/>
        <w:jc w:val="both"/>
      </w:pPr>
      <w:bookmarkStart w:id="3" w:name="_Toc152784794"/>
    </w:p>
    <w:p w:rsidR="005877B3" w:rsidRPr="00FB570E" w:rsidRDefault="00992CB3" w:rsidP="00F50637">
      <w:pPr>
        <w:pStyle w:val="02"/>
        <w:rPr>
          <w:sz w:val="28"/>
          <w:szCs w:val="28"/>
        </w:rPr>
      </w:pPr>
      <w:bookmarkStart w:id="4" w:name="_Toc209187412"/>
      <w:r w:rsidRPr="00FB570E">
        <w:rPr>
          <w:sz w:val="28"/>
          <w:szCs w:val="28"/>
        </w:rPr>
        <w:t>1. Tính cấp thiết về việc nghiên cứu đề án</w:t>
      </w:r>
      <w:bookmarkStart w:id="5" w:name="bookmark=id.tyjcwt" w:colFirst="0" w:colLast="0"/>
      <w:bookmarkEnd w:id="3"/>
      <w:bookmarkEnd w:id="4"/>
      <w:bookmarkEnd w:id="5"/>
    </w:p>
    <w:p w:rsidR="00000421" w:rsidRPr="00FB570E" w:rsidRDefault="005877B3" w:rsidP="007E1EBE">
      <w:pPr>
        <w:pStyle w:val="Heading1"/>
        <w:numPr>
          <w:ilvl w:val="0"/>
          <w:numId w:val="0"/>
        </w:numPr>
        <w:tabs>
          <w:tab w:val="left" w:pos="142"/>
          <w:tab w:val="left" w:pos="426"/>
        </w:tabs>
        <w:spacing w:before="0" w:after="0"/>
        <w:ind w:firstLine="567"/>
        <w:jc w:val="both"/>
        <w:rPr>
          <w:b w:val="0"/>
          <w:bCs w:val="0"/>
          <w:shd w:val="clear" w:color="auto" w:fill="FFFFFF"/>
          <w:lang w:val="vi-VN"/>
        </w:rPr>
      </w:pPr>
      <w:r w:rsidRPr="00FB570E">
        <w:rPr>
          <w:b w:val="0"/>
          <w:bCs w:val="0"/>
        </w:rPr>
        <w:t xml:space="preserve">Thời gian gần đây, số lượng người sử dụng rượu bia và điều khiển phương tiện giao thông </w:t>
      </w:r>
      <w:r w:rsidR="000605DD" w:rsidRPr="00FB570E">
        <w:rPr>
          <w:b w:val="0"/>
          <w:bCs w:val="0"/>
          <w:lang w:val="vi-VN"/>
        </w:rPr>
        <w:t xml:space="preserve">ở Việt Nam </w:t>
      </w:r>
      <w:r w:rsidRPr="00FB570E">
        <w:rPr>
          <w:b w:val="0"/>
          <w:bCs w:val="0"/>
        </w:rPr>
        <w:t>đã giảm nhờ Nghị</w:t>
      </w:r>
      <w:r w:rsidRPr="00FB570E">
        <w:rPr>
          <w:b w:val="0"/>
          <w:bCs w:val="0"/>
          <w:lang w:val="vi-VN"/>
        </w:rPr>
        <w:t xml:space="preserve"> định của Chính Phủ áp dụng chế tài </w:t>
      </w:r>
      <w:r w:rsidRPr="00FB570E">
        <w:rPr>
          <w:b w:val="0"/>
          <w:bCs w:val="0"/>
        </w:rPr>
        <w:t>mạnh tay trong</w:t>
      </w:r>
      <w:r w:rsidRPr="00FB570E">
        <w:rPr>
          <w:b w:val="0"/>
          <w:bCs w:val="0"/>
          <w:lang w:val="vi-VN"/>
        </w:rPr>
        <w:t xml:space="preserve"> </w:t>
      </w:r>
      <w:r w:rsidRPr="00FB570E">
        <w:rPr>
          <w:b w:val="0"/>
          <w:bCs w:val="0"/>
        </w:rPr>
        <w:t>xử lý nồng</w:t>
      </w:r>
      <w:r w:rsidRPr="00FB570E">
        <w:rPr>
          <w:b w:val="0"/>
          <w:bCs w:val="0"/>
          <w:lang w:val="vi-VN"/>
        </w:rPr>
        <w:t xml:space="preserve"> độ cồn</w:t>
      </w:r>
      <w:r w:rsidRPr="00FB570E">
        <w:rPr>
          <w:b w:val="0"/>
          <w:bCs w:val="0"/>
        </w:rPr>
        <w:t>.</w:t>
      </w:r>
      <w:r w:rsidRPr="00FB570E">
        <w:rPr>
          <w:b w:val="0"/>
          <w:bCs w:val="0"/>
          <w:lang w:val="vi-VN"/>
        </w:rPr>
        <w:t xml:space="preserve"> Lái xe sau khi uống rượu bia từ lâu đã trở thành vấn nạn giao thông và xử phạt nồng độ cồn là việc tất yếu ở nhiều quốc gia trên thế giới, đặc biệt là ở những quốc gia văn minh trên thế giới.</w:t>
      </w:r>
      <w:r w:rsidR="000605DD" w:rsidRPr="00FB570E">
        <w:rPr>
          <w:b w:val="0"/>
          <w:bCs w:val="0"/>
          <w:lang w:val="vi-VN"/>
        </w:rPr>
        <w:t xml:space="preserve"> </w:t>
      </w:r>
      <w:r w:rsidRPr="00FB570E">
        <w:rPr>
          <w:b w:val="0"/>
          <w:bCs w:val="0"/>
          <w:lang w:val="vi-VN"/>
        </w:rPr>
        <w:t>Các nhà lập pháp ở các nước luôn cố gắng củng cố và đưa ra các chế tài xử phạt khắt khe dành cho hành vi lái xe sau khi sử dụng đồ uống có cồn để nâng cao ý thức người dân, tránh các tai nạn rủi ro xảy ra.</w:t>
      </w:r>
      <w:r w:rsidR="000605DD" w:rsidRPr="00FB570E">
        <w:rPr>
          <w:b w:val="0"/>
          <w:bCs w:val="0"/>
          <w:lang w:val="vi-VN"/>
        </w:rPr>
        <w:t xml:space="preserve"> Tuy nhiên, vấn đề sử dụng đồ uống có cồn của các lái xe và những khách hàng khác lại có thể là kết quả có nguyên nhân từ các sai phạm trong kinh doanh đồ uống có cồn. Các vi phạm trong hoạt động kinh doanh đồ uống có cồn có thể kể đến như: không tuân thủ quy định về thời gian và địa điểm phục vụ đồ uống, đặc biệt là các giờ nhạy cảm – sau 22h hoặc </w:t>
      </w:r>
      <w:r w:rsidR="000605DD" w:rsidRPr="00FB570E">
        <w:rPr>
          <w:b w:val="0"/>
          <w:bCs w:val="0"/>
          <w:shd w:val="clear" w:color="auto" w:fill="FFFFFF"/>
          <w:lang w:val="vi-VN"/>
        </w:rPr>
        <w:t>Các loại đồ uống có cồn không đảm bảo chất lượng, không rõ nguồn gốc, xuất xứ và chưa tuân thủ các tiêu chuẩn vệ sinh an toàn thực phẩm</w:t>
      </w:r>
      <w:r w:rsidR="00A63036" w:rsidRPr="00FB570E">
        <w:rPr>
          <w:b w:val="0"/>
          <w:bCs w:val="0"/>
          <w:shd w:val="clear" w:color="auto" w:fill="FFFFFF"/>
          <w:lang w:val="vi-VN"/>
        </w:rPr>
        <w:t>; còn nhiều chủ cơ sở kinh doanh bán đồ uống có cồn cho độ tuổi chưa được phép sử dụng</w:t>
      </w:r>
      <w:r w:rsidR="000605DD" w:rsidRPr="00FB570E">
        <w:rPr>
          <w:b w:val="0"/>
          <w:bCs w:val="0"/>
          <w:shd w:val="clear" w:color="auto" w:fill="FFFFFF"/>
          <w:lang w:val="vi-VN"/>
        </w:rPr>
        <w:t>… Các vi phạm này không chỉ là điều kiện thuận lợi cổ xuý cho các tài xế lái xe sau khi đã uống rượu bia mà còn tạo ra ảnh hưởng nghiêm trọng đến sức khoẻ người sử dụng và cũng tiềm ẩn các nguy cơ về mất trật tự an toàn xã hội.</w:t>
      </w:r>
    </w:p>
    <w:p w:rsidR="00A63036" w:rsidRPr="00FB570E" w:rsidRDefault="000605DD" w:rsidP="007E1EBE">
      <w:pPr>
        <w:pStyle w:val="Heading1"/>
        <w:numPr>
          <w:ilvl w:val="0"/>
          <w:numId w:val="0"/>
        </w:numPr>
        <w:tabs>
          <w:tab w:val="left" w:pos="142"/>
          <w:tab w:val="left" w:pos="426"/>
        </w:tabs>
        <w:spacing w:before="0" w:after="0"/>
        <w:ind w:firstLine="567"/>
        <w:jc w:val="both"/>
        <w:rPr>
          <w:rStyle w:val="Strong"/>
          <w:shd w:val="clear" w:color="auto" w:fill="FFFFFF"/>
          <w:lang w:val="vi-VN"/>
        </w:rPr>
      </w:pPr>
      <w:r w:rsidRPr="00FB570E">
        <w:rPr>
          <w:b w:val="0"/>
          <w:bCs w:val="0"/>
          <w:shd w:val="clear" w:color="auto" w:fill="FFFFFF"/>
          <w:lang w:val="vi-VN"/>
        </w:rPr>
        <w:t xml:space="preserve">Tuy nhiên, </w:t>
      </w:r>
      <w:r w:rsidR="00000421" w:rsidRPr="00FB570E">
        <w:rPr>
          <w:b w:val="0"/>
          <w:bCs w:val="0"/>
          <w:shd w:val="clear" w:color="auto" w:fill="FFFFFF"/>
          <w:lang w:val="vi-VN"/>
        </w:rPr>
        <w:t>thực tiễn áp dụng pháp luật để</w:t>
      </w:r>
      <w:r w:rsidRPr="00FB570E">
        <w:rPr>
          <w:b w:val="0"/>
          <w:bCs w:val="0"/>
          <w:shd w:val="clear" w:color="auto" w:fill="FFFFFF"/>
          <w:lang w:val="vi-VN"/>
        </w:rPr>
        <w:t xml:space="preserve"> xử lý các hành vi sai phạm trong hoạt động kinh doanh đồ uống có cồn</w:t>
      </w:r>
      <w:r w:rsidR="00A63036" w:rsidRPr="00FB570E">
        <w:rPr>
          <w:b w:val="0"/>
          <w:bCs w:val="0"/>
          <w:shd w:val="clear" w:color="auto" w:fill="FFFFFF"/>
          <w:lang w:val="vi-VN"/>
        </w:rPr>
        <w:t xml:space="preserve"> trong thực tiễn còn gặp những khó khăn, vướng mắc, có thể kể đến như: </w:t>
      </w:r>
      <w:r w:rsidR="00A63036" w:rsidRPr="00FB570E">
        <w:rPr>
          <w:rStyle w:val="Strong"/>
          <w:shd w:val="clear" w:color="auto" w:fill="FFFFFF"/>
          <w:lang w:val="vi-VN"/>
        </w:rPr>
        <w:t xml:space="preserve">khó khăn trong kiểm soát độ tuổi khách hàng hoặc vướng mắc trong kiểm soát và xử lý nguồn gốc, chất lượng đồ uống có </w:t>
      </w:r>
      <w:r w:rsidR="00A63036" w:rsidRPr="00FB570E">
        <w:rPr>
          <w:rStyle w:val="Strong"/>
          <w:shd w:val="clear" w:color="auto" w:fill="FFFFFF"/>
          <w:lang w:val="vi-VN"/>
        </w:rPr>
        <w:lastRenderedPageBreak/>
        <w:t>cồn</w:t>
      </w:r>
      <w:r w:rsidR="004137C1" w:rsidRPr="00FB570E">
        <w:rPr>
          <w:rStyle w:val="Strong"/>
          <w:shd w:val="clear" w:color="auto" w:fill="FFFFFF"/>
          <w:lang w:val="vi-VN"/>
        </w:rPr>
        <w:t>, bao gồm: chi phí kiểm định cao, thị trường có quá nhiều rượu giả có nhãn mác tinh vi.</w:t>
      </w:r>
    </w:p>
    <w:p w:rsidR="009946D2" w:rsidRPr="00FB570E" w:rsidRDefault="00A63036" w:rsidP="007E1EBE">
      <w:pPr>
        <w:pStyle w:val="Heading1"/>
        <w:numPr>
          <w:ilvl w:val="0"/>
          <w:numId w:val="0"/>
        </w:numPr>
        <w:tabs>
          <w:tab w:val="left" w:pos="142"/>
          <w:tab w:val="left" w:pos="426"/>
        </w:tabs>
        <w:spacing w:before="0" w:after="0"/>
        <w:ind w:firstLine="567"/>
        <w:jc w:val="both"/>
        <w:rPr>
          <w:b w:val="0"/>
          <w:bCs w:val="0"/>
          <w:lang w:val="vi-VN"/>
        </w:rPr>
      </w:pPr>
      <w:r w:rsidRPr="00FB570E">
        <w:rPr>
          <w:b w:val="0"/>
          <w:bCs w:val="0"/>
          <w:lang w:val="vi-VN"/>
        </w:rPr>
        <w:t>Trong khi đó, pháp luật về xử lý vi phạm trong hoạt động kinh doanh đồ uống có cồn còn tồn tại một số bất cập nhất định, gây ảnh hưởng đến chất lượng áp dụng trong xử lý các hành vi vi phạm. Trong đó, bao gồm một số vấn đề sau:</w:t>
      </w:r>
      <w:r w:rsidR="004137C1" w:rsidRPr="00FB570E">
        <w:rPr>
          <w:b w:val="0"/>
          <w:bCs w:val="0"/>
          <w:lang w:val="vi-VN"/>
        </w:rPr>
        <w:t xml:space="preserve"> bất cập trong quy định về quản lý nguồn gốc, xuất xứ và tiêu chuẩn rượu; Mức xử phạt đối với hành vi vi phạm quy định về quản lý sản xuất rượu và hành vi sản xuất rượu không đạt tiêu chuẩn còn quá thấp so với lợi nhuận thu về; Hạn chế trong quy định về quảng cáo đồ uống có cồn; mức thuế tiêu thụ đối với đồ uống có cồn theo pháp luật Việt Nam còn quá thấp, hơn nữa điều kiện kinh doanh đồ uống có cồn cũng chưa được pháp luật chú trọng xác định tiêu chuẩn, dẫn đến khó hạn chế, kiểm soát được đối tượng sử dụng</w:t>
      </w:r>
      <w:r w:rsidR="00C818B0" w:rsidRPr="00FB570E">
        <w:rPr>
          <w:b w:val="0"/>
          <w:bCs w:val="0"/>
          <w:lang w:val="vi-VN"/>
        </w:rPr>
        <w:t xml:space="preserve">. </w:t>
      </w:r>
      <w:r w:rsidR="009946D2" w:rsidRPr="00FB570E">
        <w:rPr>
          <w:b w:val="0"/>
          <w:bCs w:val="0"/>
          <w:lang w:val="vi-VN"/>
        </w:rPr>
        <w:t>Các bất cập trong quy định pháp luật khá nổi cộm là nguyên nhân trực tiếp dẫn đến các hạn chế, vướng mắc trong thực tiễn áp dụng pháp luật về xử lý vi phạm trong lĩnh vực kinh doanh này.</w:t>
      </w:r>
    </w:p>
    <w:p w:rsidR="00C818B0" w:rsidRPr="00FB570E" w:rsidRDefault="00C818B0" w:rsidP="007E1EBE">
      <w:pPr>
        <w:pStyle w:val="Heading1"/>
        <w:numPr>
          <w:ilvl w:val="0"/>
          <w:numId w:val="0"/>
        </w:numPr>
        <w:tabs>
          <w:tab w:val="left" w:pos="142"/>
          <w:tab w:val="left" w:pos="426"/>
        </w:tabs>
        <w:spacing w:before="0" w:after="0"/>
        <w:ind w:firstLine="567"/>
        <w:jc w:val="both"/>
        <w:rPr>
          <w:b w:val="0"/>
          <w:bCs w:val="0"/>
          <w:lang w:val="vi-VN"/>
        </w:rPr>
      </w:pPr>
      <w:r w:rsidRPr="00FB570E">
        <w:rPr>
          <w:b w:val="0"/>
          <w:bCs w:val="0"/>
          <w:lang w:val="vi-VN"/>
        </w:rPr>
        <w:t>Ở Việt Nam t</w:t>
      </w:r>
      <w:r w:rsidRPr="00FB570E">
        <w:rPr>
          <w:b w:val="0"/>
          <w:bCs w:val="0"/>
          <w:shd w:val="clear" w:color="auto" w:fill="FFFFFF"/>
          <w:lang w:val="vi-VN"/>
        </w:rPr>
        <w:t>ất cả mọi người không kể độ tuổi đều có thể mua rượu, bia ở các cửa hàng tạp hóa, quầy hàng hay siêu thị. Rượu, bia được bày bán ở tất cả mọi nơi và lượng người uống rượu, bia cũng khá nhiều không kể trưa hay tối.</w:t>
      </w:r>
      <w:r w:rsidRPr="00FB570E">
        <w:rPr>
          <w:b w:val="0"/>
          <w:bCs w:val="0"/>
          <w:lang w:val="vi-VN"/>
        </w:rPr>
        <w:t xml:space="preserve"> </w:t>
      </w:r>
      <w:r w:rsidR="004137C1" w:rsidRPr="00FB570E">
        <w:rPr>
          <w:b w:val="0"/>
          <w:bCs w:val="0"/>
          <w:lang w:val="vi-VN"/>
        </w:rPr>
        <w:t xml:space="preserve">Bên cạnh đó, </w:t>
      </w:r>
      <w:r w:rsidRPr="00FB570E">
        <w:rPr>
          <w:b w:val="0"/>
          <w:bCs w:val="0"/>
          <w:lang w:val="vi-VN"/>
        </w:rPr>
        <w:t xml:space="preserve">trong quan niệm của người dân ở tỉnh Hà Tĩnh, rượu bia - đồ uống có cồn được xem như món đồ uống để tăng thêm tính kết nối thân mật của mối quan hệ. Trong các bữa tiệc hoặc mời cơm thân mật, rượu là đồ uống không thể thiếu trong bàn tiệc, trong bữa cơm nhà của mỗi gia đình khi tiếp đón khác. Cũng vì thế, trong suy nghĩ của người dân cho rằng phải uống nhiệt tình thì mới là chân thành. Do vậy, </w:t>
      </w:r>
      <w:r w:rsidRPr="00FB570E">
        <w:rPr>
          <w:b w:val="0"/>
          <w:bCs w:val="0"/>
          <w:shd w:val="clear" w:color="auto" w:fill="FFFFFF"/>
          <w:lang w:val="vi-VN"/>
        </w:rPr>
        <w:t xml:space="preserve">người ta thường ép nhau uống rất nhiều rượu. Nguy hiểm hơn, khi say rượu, bia, nhiều người dân địa bàn Hà Tĩnh vẫn cố tình điều khiển phương tiện tham gia giao thông, để lại nhiều hậu quả nghiêm trọng. Với suy nghĩ rượu là thức uống không thể thiếu của mỗi gia đình, nên việc kinh </w:t>
      </w:r>
      <w:r w:rsidRPr="00FB570E">
        <w:rPr>
          <w:b w:val="0"/>
          <w:bCs w:val="0"/>
          <w:shd w:val="clear" w:color="auto" w:fill="FFFFFF"/>
          <w:lang w:val="vi-VN"/>
        </w:rPr>
        <w:lastRenderedPageBreak/>
        <w:t>doanh rượu, bia hoặc đồ uống có cồn khác dường như rất dễ dàng ở Hà Tĩnh. Loại đồ uống này đang được bán với giá quá rẻ, ở khắp mọi hàng quán lớn, nhỏ lẻ nên bất kỳ ai, độ tuổi nào cũng có thể mua và sử dụng, mà chủ quán không cần biết khách hàng là ai và khách hàng không cần chứng minh về độ tuổi hoặc mục đích mua.</w:t>
      </w:r>
      <w:r w:rsidR="002F264D" w:rsidRPr="00FB570E">
        <w:rPr>
          <w:b w:val="0"/>
          <w:bCs w:val="0"/>
          <w:lang w:val="vi-VN"/>
        </w:rPr>
        <w:t xml:space="preserve"> Những điều này phản ánh thực trạng nhức nhối tại Hà Tĩnh liên quan đến hoạt động kinh doanh đồ uống có cồn.</w:t>
      </w:r>
    </w:p>
    <w:p w:rsidR="0011473C" w:rsidRPr="00FB570E" w:rsidRDefault="0011473C" w:rsidP="007E1EBE">
      <w:pPr>
        <w:spacing w:line="360" w:lineRule="auto"/>
        <w:ind w:firstLine="567"/>
        <w:jc w:val="both"/>
        <w:rPr>
          <w:sz w:val="28"/>
          <w:szCs w:val="28"/>
          <w:lang w:val="vi-VN"/>
        </w:rPr>
      </w:pPr>
      <w:r w:rsidRPr="00FB570E">
        <w:rPr>
          <w:sz w:val="28"/>
          <w:szCs w:val="28"/>
          <w:shd w:val="clear" w:color="auto" w:fill="FFFFFF"/>
          <w:lang w:val="vi-VN"/>
        </w:rPr>
        <w:t>Xuất phát từ việc phân tích, nghiên cứu tình hình thực tiễn về hoạt động nêu trên, tác giả chọn đề tài</w:t>
      </w:r>
      <w:r w:rsidRPr="00FB570E">
        <w:rPr>
          <w:sz w:val="28"/>
          <w:szCs w:val="28"/>
          <w:lang w:val="vi-VN"/>
        </w:rPr>
        <w:t xml:space="preserve"> “</w:t>
      </w:r>
      <w:r w:rsidRPr="00FB570E">
        <w:rPr>
          <w:b/>
          <w:i/>
          <w:sz w:val="28"/>
          <w:szCs w:val="28"/>
          <w:lang w:val="vi-VN"/>
        </w:rPr>
        <w:t xml:space="preserve">Pháp luật về xử lý vi phạm trong hoạt động kinh doanh </w:t>
      </w:r>
      <w:r w:rsidR="000C5991" w:rsidRPr="00FB570E">
        <w:rPr>
          <w:b/>
          <w:i/>
          <w:sz w:val="28"/>
          <w:szCs w:val="28"/>
          <w:lang w:val="vi-VN"/>
        </w:rPr>
        <w:t>đồ uống có cồn</w:t>
      </w:r>
      <w:r w:rsidRPr="00FB570E">
        <w:rPr>
          <w:b/>
          <w:i/>
          <w:sz w:val="28"/>
          <w:szCs w:val="28"/>
          <w:lang w:val="vi-VN"/>
        </w:rPr>
        <w:t xml:space="preserve">, qua thực tiễn tại tỉnh </w:t>
      </w:r>
      <w:r w:rsidR="000C5991" w:rsidRPr="00FB570E">
        <w:rPr>
          <w:b/>
          <w:i/>
          <w:sz w:val="28"/>
          <w:szCs w:val="28"/>
          <w:lang w:val="vi-VN"/>
        </w:rPr>
        <w:t>Hà Tĩnh</w:t>
      </w:r>
      <w:r w:rsidRPr="00FB570E">
        <w:rPr>
          <w:i/>
          <w:sz w:val="28"/>
          <w:szCs w:val="28"/>
          <w:lang w:val="vi-VN"/>
        </w:rPr>
        <w:t xml:space="preserve">” </w:t>
      </w:r>
      <w:r w:rsidRPr="00FB570E">
        <w:rPr>
          <w:sz w:val="28"/>
          <w:szCs w:val="28"/>
          <w:lang w:val="vi-VN"/>
        </w:rPr>
        <w:t>làm đề án thạc sĩ Luật Kinh tế tại Trường Đại học Luật, Đại học Huế.</w:t>
      </w:r>
    </w:p>
    <w:p w:rsidR="009946D2" w:rsidRPr="00FB570E" w:rsidRDefault="006E0045" w:rsidP="00F50637">
      <w:pPr>
        <w:pStyle w:val="02"/>
        <w:rPr>
          <w:sz w:val="28"/>
          <w:szCs w:val="28"/>
          <w:lang w:val="vi-VN"/>
        </w:rPr>
      </w:pPr>
      <w:bookmarkStart w:id="6" w:name="_Toc209187413"/>
      <w:r w:rsidRPr="00FB570E">
        <w:rPr>
          <w:sz w:val="28"/>
          <w:szCs w:val="28"/>
          <w:lang w:val="vi-VN"/>
        </w:rPr>
        <w:t xml:space="preserve">2. </w:t>
      </w:r>
      <w:r w:rsidR="0011473C" w:rsidRPr="00FB570E">
        <w:rPr>
          <w:sz w:val="28"/>
          <w:szCs w:val="28"/>
          <w:lang w:val="vi-VN"/>
        </w:rPr>
        <w:t>Tình hình nghiên cứu</w:t>
      </w:r>
      <w:bookmarkEnd w:id="6"/>
    </w:p>
    <w:p w:rsidR="00D26683" w:rsidRPr="00FB570E" w:rsidRDefault="00D26683" w:rsidP="007E1EBE">
      <w:pPr>
        <w:tabs>
          <w:tab w:val="left" w:pos="851"/>
        </w:tabs>
        <w:spacing w:line="360" w:lineRule="auto"/>
        <w:ind w:firstLine="567"/>
        <w:jc w:val="both"/>
        <w:rPr>
          <w:i/>
          <w:iCs/>
          <w:sz w:val="28"/>
          <w:szCs w:val="28"/>
          <w:lang w:val="vi-VN"/>
        </w:rPr>
      </w:pPr>
      <w:r w:rsidRPr="00FB570E">
        <w:rPr>
          <w:i/>
          <w:iCs/>
          <w:sz w:val="28"/>
          <w:szCs w:val="28"/>
          <w:shd w:val="clear" w:color="auto" w:fill="FFFFFF"/>
          <w:lang w:val="vi-VN"/>
        </w:rPr>
        <w:t>Thứ nhất, Các công trình ở cấp luận án, luận văn:</w:t>
      </w:r>
    </w:p>
    <w:p w:rsidR="007E7A14" w:rsidRPr="00FB570E" w:rsidRDefault="009946D2" w:rsidP="007E1EBE">
      <w:pPr>
        <w:pStyle w:val="ListParagraph"/>
        <w:ind w:left="0" w:firstLine="567"/>
        <w:contextualSpacing w:val="0"/>
        <w:rPr>
          <w:sz w:val="28"/>
          <w:szCs w:val="28"/>
          <w:lang w:val="vi-VN"/>
        </w:rPr>
      </w:pPr>
      <w:r w:rsidRPr="00FB570E">
        <w:rPr>
          <w:sz w:val="28"/>
          <w:szCs w:val="28"/>
          <w:lang w:val="vi-VN"/>
        </w:rPr>
        <w:t>Đặng Văn Bình (năm 2018)</w:t>
      </w:r>
      <w:r w:rsidRPr="00FB570E">
        <w:rPr>
          <w:i/>
          <w:sz w:val="28"/>
          <w:szCs w:val="28"/>
          <w:lang w:val="vi-VN"/>
        </w:rPr>
        <w:t xml:space="preserve">, </w:t>
      </w:r>
      <w:r w:rsidR="00B46A49" w:rsidRPr="00FB570E">
        <w:rPr>
          <w:i/>
          <w:sz w:val="28"/>
          <w:szCs w:val="28"/>
          <w:lang w:val="vi-VN"/>
        </w:rPr>
        <w:t xml:space="preserve">“Trách nhiệm </w:t>
      </w:r>
      <w:r w:rsidR="00CD0B9A" w:rsidRPr="00FB570E">
        <w:rPr>
          <w:i/>
          <w:sz w:val="28"/>
          <w:szCs w:val="28"/>
          <w:lang w:val="vi-VN"/>
        </w:rPr>
        <w:t>bồi thường thiệt hại do ngộ độc thực phẩm</w:t>
      </w:r>
      <w:r w:rsidR="00B46A49" w:rsidRPr="00FB570E">
        <w:rPr>
          <w:i/>
          <w:sz w:val="28"/>
          <w:szCs w:val="28"/>
          <w:lang w:val="vi-VN"/>
        </w:rPr>
        <w:t>”</w:t>
      </w:r>
      <w:r w:rsidRPr="00FB570E">
        <w:rPr>
          <w:sz w:val="28"/>
          <w:szCs w:val="28"/>
          <w:lang w:val="vi-VN"/>
        </w:rPr>
        <w:t xml:space="preserve">, luận văn thạc sĩ. </w:t>
      </w:r>
    </w:p>
    <w:p w:rsidR="007E7A14" w:rsidRPr="00FB570E" w:rsidRDefault="009946D2" w:rsidP="001C1875">
      <w:pPr>
        <w:pStyle w:val="ListParagraph"/>
        <w:numPr>
          <w:ilvl w:val="0"/>
          <w:numId w:val="2"/>
        </w:numPr>
        <w:tabs>
          <w:tab w:val="left" w:pos="851"/>
        </w:tabs>
        <w:overflowPunct/>
        <w:autoSpaceDE/>
        <w:autoSpaceDN/>
        <w:adjustRightInd/>
        <w:ind w:left="0" w:firstLine="567"/>
        <w:contextualSpacing w:val="0"/>
        <w:textAlignment w:val="auto"/>
        <w:rPr>
          <w:sz w:val="28"/>
          <w:szCs w:val="28"/>
          <w:lang w:val="vi-VN"/>
        </w:rPr>
      </w:pPr>
      <w:r w:rsidRPr="00FB570E">
        <w:rPr>
          <w:sz w:val="28"/>
          <w:szCs w:val="28"/>
          <w:lang w:val="vi-VN"/>
        </w:rPr>
        <w:t xml:space="preserve">Nguyễn Thị Kim Dung (2019), </w:t>
      </w:r>
      <w:r w:rsidR="00D26683" w:rsidRPr="00FB570E">
        <w:rPr>
          <w:sz w:val="28"/>
          <w:szCs w:val="28"/>
          <w:lang w:val="vi-VN"/>
        </w:rPr>
        <w:t>“Trách nhiệm bồi thường thiệt hại do thực phẩm không đảm bảo an toàn theo quy định của pháp luật Việt Nam”</w:t>
      </w:r>
      <w:r w:rsidRPr="00FB570E">
        <w:rPr>
          <w:sz w:val="28"/>
          <w:szCs w:val="28"/>
          <w:lang w:val="vi-VN"/>
        </w:rPr>
        <w:t>, Luận án tiến sĩ luật học</w:t>
      </w:r>
      <w:r w:rsidR="00D26683" w:rsidRPr="00FB570E">
        <w:rPr>
          <w:sz w:val="28"/>
          <w:szCs w:val="28"/>
          <w:lang w:val="vi-VN"/>
        </w:rPr>
        <w:t xml:space="preserve">. </w:t>
      </w:r>
    </w:p>
    <w:p w:rsidR="00D26683" w:rsidRPr="00FB570E" w:rsidRDefault="00D26683" w:rsidP="001C1875">
      <w:pPr>
        <w:pStyle w:val="ListParagraph"/>
        <w:numPr>
          <w:ilvl w:val="0"/>
          <w:numId w:val="2"/>
        </w:numPr>
        <w:tabs>
          <w:tab w:val="left" w:pos="851"/>
        </w:tabs>
        <w:overflowPunct/>
        <w:autoSpaceDE/>
        <w:autoSpaceDN/>
        <w:adjustRightInd/>
        <w:ind w:left="0" w:firstLine="567"/>
        <w:contextualSpacing w:val="0"/>
        <w:textAlignment w:val="auto"/>
        <w:rPr>
          <w:sz w:val="28"/>
          <w:szCs w:val="28"/>
          <w:lang w:val="vi-VN"/>
        </w:rPr>
      </w:pPr>
      <w:r w:rsidRPr="00FB570E">
        <w:rPr>
          <w:sz w:val="28"/>
          <w:szCs w:val="28"/>
          <w:lang w:val="vi-VN"/>
        </w:rPr>
        <w:t>Nguyễn Trần Hạnh Uyên, (2020), “Bồi thường thiệt hại trong pháp luật về bảo vệ quyền lợi người tiêu dùng”, Luận văn thạc sĩ, Trường Đại học Luật Hà Nội</w:t>
      </w:r>
      <w:r w:rsidR="007E7A14" w:rsidRPr="00FB570E">
        <w:rPr>
          <w:sz w:val="28"/>
          <w:szCs w:val="28"/>
          <w:lang w:val="vi-VN"/>
        </w:rPr>
        <w:t>.</w:t>
      </w:r>
      <w:r w:rsidRPr="00FB570E">
        <w:rPr>
          <w:sz w:val="28"/>
          <w:szCs w:val="28"/>
          <w:lang w:val="vi-VN"/>
        </w:rPr>
        <w:t xml:space="preserve"> </w:t>
      </w:r>
    </w:p>
    <w:p w:rsidR="00D26683" w:rsidRPr="00FB570E" w:rsidRDefault="00D26683" w:rsidP="007E1EBE">
      <w:pPr>
        <w:pStyle w:val="ListParagraph"/>
        <w:tabs>
          <w:tab w:val="left" w:pos="851"/>
        </w:tabs>
        <w:ind w:left="0" w:firstLine="567"/>
        <w:contextualSpacing w:val="0"/>
        <w:rPr>
          <w:i/>
          <w:sz w:val="28"/>
          <w:szCs w:val="28"/>
          <w:lang w:val="vi-VN"/>
        </w:rPr>
      </w:pPr>
      <w:r w:rsidRPr="00FB570E">
        <w:rPr>
          <w:i/>
          <w:sz w:val="28"/>
          <w:szCs w:val="28"/>
          <w:lang w:val="vi-VN"/>
        </w:rPr>
        <w:t xml:space="preserve">Thứ hai, </w:t>
      </w:r>
      <w:r w:rsidRPr="00FB570E">
        <w:rPr>
          <w:i/>
          <w:sz w:val="28"/>
          <w:szCs w:val="28"/>
          <w:shd w:val="clear" w:color="auto" w:fill="FFFFFF"/>
          <w:lang w:val="vi-VN"/>
        </w:rPr>
        <w:t>Các công trình là bài viết tạp chí, gồm có:</w:t>
      </w:r>
    </w:p>
    <w:p w:rsidR="007E7A14" w:rsidRPr="00FB570E" w:rsidRDefault="00A1365B" w:rsidP="007E1EBE">
      <w:pPr>
        <w:pStyle w:val="ListParagraph"/>
        <w:ind w:left="0" w:firstLine="567"/>
        <w:contextualSpacing w:val="0"/>
        <w:rPr>
          <w:sz w:val="28"/>
          <w:szCs w:val="28"/>
          <w:lang w:val="vi-VN"/>
        </w:rPr>
      </w:pPr>
      <w:r w:rsidRPr="00FB570E">
        <w:rPr>
          <w:sz w:val="28"/>
          <w:szCs w:val="28"/>
          <w:lang w:val="vi-VN"/>
        </w:rPr>
        <w:t>Trần Trung Hòa Sơn (2021)</w:t>
      </w:r>
      <w:r w:rsidR="00AE1861" w:rsidRPr="00FB570E">
        <w:rPr>
          <w:sz w:val="28"/>
          <w:szCs w:val="28"/>
          <w:lang w:val="vi-VN"/>
        </w:rPr>
        <w:t>,</w:t>
      </w:r>
      <w:r w:rsidRPr="00FB570E">
        <w:rPr>
          <w:sz w:val="28"/>
          <w:szCs w:val="28"/>
          <w:lang w:val="vi-VN"/>
        </w:rPr>
        <w:t xml:space="preserve"> “</w:t>
      </w:r>
      <w:r w:rsidRPr="00FB570E">
        <w:rPr>
          <w:i/>
          <w:iCs/>
          <w:sz w:val="28"/>
          <w:szCs w:val="28"/>
          <w:lang w:val="vi-VN"/>
        </w:rPr>
        <w:t>Hoàn thiện quy định của pháp luật về trách nhiệm pháp lý do sản xuất, kinh doanh thực phẩm không đảm bảo vệ sinh an toàn thực phẩm</w:t>
      </w:r>
      <w:r w:rsidRPr="00FB570E">
        <w:rPr>
          <w:sz w:val="28"/>
          <w:szCs w:val="28"/>
          <w:lang w:val="vi-VN"/>
        </w:rPr>
        <w:t>”</w:t>
      </w:r>
      <w:r w:rsidR="00AE1861" w:rsidRPr="00FB570E">
        <w:rPr>
          <w:sz w:val="28"/>
          <w:szCs w:val="28"/>
          <w:lang w:val="vi-VN"/>
        </w:rPr>
        <w:t>, bài báo nghiên cứu khoa học</w:t>
      </w:r>
      <w:r w:rsidRPr="00FB570E">
        <w:rPr>
          <w:sz w:val="28"/>
          <w:szCs w:val="28"/>
          <w:lang w:val="vi-VN"/>
        </w:rPr>
        <w:t xml:space="preserve"> đăng trên Tạp chí Công Thương - Các kết quả nghiên cứu khoa học và ứng dụng công nghệ, Số 28, tháng 12 năm 2021. </w:t>
      </w:r>
    </w:p>
    <w:p w:rsidR="0011473C" w:rsidRPr="00FB570E" w:rsidRDefault="0011473C" w:rsidP="007E1EBE">
      <w:pPr>
        <w:pStyle w:val="ListParagraph"/>
        <w:ind w:left="0" w:firstLine="567"/>
        <w:contextualSpacing w:val="0"/>
        <w:rPr>
          <w:sz w:val="28"/>
          <w:szCs w:val="28"/>
          <w:lang w:val="vi-VN"/>
        </w:rPr>
      </w:pPr>
      <w:r w:rsidRPr="00FB570E">
        <w:rPr>
          <w:sz w:val="28"/>
          <w:szCs w:val="28"/>
          <w:lang w:val="vi-VN"/>
        </w:rPr>
        <w:lastRenderedPageBreak/>
        <w:t xml:space="preserve">Bùi Đức Hậu (2019), </w:t>
      </w:r>
      <w:r w:rsidRPr="00FB570E">
        <w:rPr>
          <w:i/>
          <w:sz w:val="28"/>
          <w:szCs w:val="28"/>
          <w:lang w:val="vi-VN"/>
        </w:rPr>
        <w:t>Một số giải pháp nâng cao hiệu quả xử phạt vi phạm hành chính trong quản lý ngành, nghề kinh doanh có điều kiện</w:t>
      </w:r>
      <w:r w:rsidRPr="00FB570E">
        <w:rPr>
          <w:sz w:val="28"/>
          <w:szCs w:val="28"/>
          <w:lang w:val="vi-VN"/>
        </w:rPr>
        <w:t xml:space="preserve">, đăng tại Tạp chí Khoa học Kiểm sát số 4(31). </w:t>
      </w:r>
    </w:p>
    <w:p w:rsidR="00A57C78" w:rsidRPr="00FB570E" w:rsidRDefault="00617C45" w:rsidP="001C1875">
      <w:pPr>
        <w:pStyle w:val="ListParagraph"/>
        <w:numPr>
          <w:ilvl w:val="0"/>
          <w:numId w:val="2"/>
        </w:numPr>
        <w:tabs>
          <w:tab w:val="left" w:pos="851"/>
        </w:tabs>
        <w:overflowPunct/>
        <w:autoSpaceDE/>
        <w:autoSpaceDN/>
        <w:adjustRightInd/>
        <w:ind w:left="0" w:firstLine="567"/>
        <w:contextualSpacing w:val="0"/>
        <w:textAlignment w:val="auto"/>
        <w:rPr>
          <w:rStyle w:val="Emphasis"/>
          <w:sz w:val="28"/>
          <w:szCs w:val="28"/>
          <w:lang w:val="vi-VN"/>
        </w:rPr>
      </w:pPr>
      <w:r w:rsidRPr="00FB570E">
        <w:rPr>
          <w:rStyle w:val="Emphasis"/>
          <w:i w:val="0"/>
          <w:iCs w:val="0"/>
          <w:sz w:val="28"/>
          <w:szCs w:val="28"/>
          <w:lang w:val="vi-VN"/>
        </w:rPr>
        <w:t>Hà Trọng Bắc</w:t>
      </w:r>
      <w:r w:rsidRPr="00FB570E">
        <w:rPr>
          <w:i/>
          <w:iCs/>
          <w:sz w:val="28"/>
          <w:szCs w:val="28"/>
          <w:lang w:val="vi-VN"/>
        </w:rPr>
        <w:t xml:space="preserve"> - </w:t>
      </w:r>
      <w:r w:rsidRPr="00FB570E">
        <w:rPr>
          <w:rStyle w:val="Emphasis"/>
          <w:i w:val="0"/>
          <w:iCs w:val="0"/>
          <w:sz w:val="28"/>
          <w:szCs w:val="28"/>
          <w:lang w:val="vi-VN"/>
        </w:rPr>
        <w:t>Cục Đăng ký quốc gia giao dịch bảo đảm, Bộ Tư pháp và Đinh Minh Châu</w:t>
      </w:r>
      <w:r w:rsidRPr="00FB570E">
        <w:rPr>
          <w:i/>
          <w:iCs/>
          <w:sz w:val="28"/>
          <w:szCs w:val="28"/>
          <w:lang w:val="vi-VN"/>
        </w:rPr>
        <w:t xml:space="preserve"> - </w:t>
      </w:r>
      <w:r w:rsidRPr="00FB570E">
        <w:rPr>
          <w:rStyle w:val="Emphasis"/>
          <w:i w:val="0"/>
          <w:iCs w:val="0"/>
          <w:sz w:val="28"/>
          <w:szCs w:val="28"/>
          <w:lang w:val="vi-VN"/>
        </w:rPr>
        <w:t>Trường Đại học Luật Hà Nội, Bộ Tư pháp (2023),</w:t>
      </w:r>
      <w:r w:rsidRPr="00FB570E">
        <w:rPr>
          <w:rStyle w:val="Emphasis"/>
          <w:sz w:val="28"/>
          <w:szCs w:val="28"/>
          <w:lang w:val="vi-VN"/>
        </w:rPr>
        <w:t xml:space="preserve"> “</w:t>
      </w:r>
      <w:r w:rsidRPr="00FB570E">
        <w:rPr>
          <w:i/>
          <w:iCs/>
          <w:kern w:val="36"/>
          <w:sz w:val="28"/>
          <w:szCs w:val="28"/>
          <w:lang w:val="vi-VN"/>
        </w:rPr>
        <w:t>Hoàn thiện pháp luật về trách nhiệm bồi thường thiệt hại do sản xuất, kinh doanh thực phẩm không an toàn</w:t>
      </w:r>
      <w:r w:rsidRPr="00FB570E">
        <w:rPr>
          <w:rStyle w:val="Emphasis"/>
          <w:sz w:val="28"/>
          <w:szCs w:val="28"/>
          <w:lang w:val="vi-VN"/>
        </w:rPr>
        <w:t xml:space="preserve">” của các tác giả, </w:t>
      </w:r>
      <w:r w:rsidRPr="00FB570E">
        <w:rPr>
          <w:sz w:val="28"/>
          <w:szCs w:val="28"/>
          <w:shd w:val="clear" w:color="auto" w:fill="FFFFFF"/>
          <w:lang w:val="vi-VN"/>
        </w:rPr>
        <w:t xml:space="preserve">Tạp chí Dân chủ và Pháp luật Kỳ 1 (Số 390), tháng 10/2023). </w:t>
      </w:r>
    </w:p>
    <w:p w:rsidR="007E7A14" w:rsidRPr="00FB570E" w:rsidRDefault="00A57C78" w:rsidP="001C1875">
      <w:pPr>
        <w:pStyle w:val="ListParagraph"/>
        <w:numPr>
          <w:ilvl w:val="0"/>
          <w:numId w:val="2"/>
        </w:numPr>
        <w:tabs>
          <w:tab w:val="left" w:pos="851"/>
        </w:tabs>
        <w:overflowPunct/>
        <w:autoSpaceDE/>
        <w:autoSpaceDN/>
        <w:adjustRightInd/>
        <w:ind w:left="0" w:firstLine="567"/>
        <w:contextualSpacing w:val="0"/>
        <w:textAlignment w:val="auto"/>
        <w:rPr>
          <w:i/>
          <w:iCs/>
          <w:sz w:val="28"/>
          <w:szCs w:val="28"/>
          <w:lang w:val="vi-VN"/>
        </w:rPr>
      </w:pPr>
      <w:r w:rsidRPr="00FB570E">
        <w:rPr>
          <w:sz w:val="28"/>
          <w:szCs w:val="28"/>
          <w:lang w:val="vi-VN"/>
        </w:rPr>
        <w:t xml:space="preserve">Nguyễn Thanh Tùng – Viện nghiên cứu chiến lược, chính sách công thương (22/12/2023), </w:t>
      </w:r>
      <w:r w:rsidRPr="00FB570E">
        <w:rPr>
          <w:i/>
          <w:iCs/>
          <w:sz w:val="28"/>
          <w:szCs w:val="28"/>
          <w:lang w:val="vi-VN"/>
        </w:rPr>
        <w:t xml:space="preserve">Một số giải pháp chính sách về hoạt động kinh doanh rượu ở Việt Nam, </w:t>
      </w:r>
      <w:r w:rsidRPr="00FB570E">
        <w:rPr>
          <w:sz w:val="28"/>
          <w:szCs w:val="28"/>
          <w:lang w:val="vi-VN"/>
        </w:rPr>
        <w:t xml:space="preserve">Tạp chí nghiên cứu công nghiệp và thương mại. </w:t>
      </w:r>
    </w:p>
    <w:p w:rsidR="007E7A14" w:rsidRPr="00FB570E" w:rsidRDefault="0040410C" w:rsidP="001C1875">
      <w:pPr>
        <w:pStyle w:val="ListParagraph"/>
        <w:numPr>
          <w:ilvl w:val="0"/>
          <w:numId w:val="2"/>
        </w:numPr>
        <w:tabs>
          <w:tab w:val="left" w:pos="851"/>
        </w:tabs>
        <w:overflowPunct/>
        <w:autoSpaceDE/>
        <w:autoSpaceDN/>
        <w:adjustRightInd/>
        <w:ind w:left="0" w:firstLine="567"/>
        <w:contextualSpacing w:val="0"/>
        <w:textAlignment w:val="auto"/>
        <w:rPr>
          <w:sz w:val="28"/>
          <w:szCs w:val="28"/>
          <w:lang w:val="vi-VN"/>
        </w:rPr>
      </w:pPr>
      <w:r w:rsidRPr="00FB570E">
        <w:rPr>
          <w:rStyle w:val="Strong"/>
          <w:b w:val="0"/>
          <w:bCs w:val="0"/>
          <w:sz w:val="28"/>
          <w:szCs w:val="28"/>
          <w:lang w:val="vi-VN"/>
        </w:rPr>
        <w:t>Nguyễn Lan Anh</w:t>
      </w:r>
      <w:r w:rsidRPr="00FB570E">
        <w:rPr>
          <w:b/>
          <w:bCs/>
          <w:sz w:val="28"/>
          <w:szCs w:val="28"/>
          <w:lang w:val="vi-VN"/>
        </w:rPr>
        <w:t>,</w:t>
      </w:r>
      <w:r w:rsidRPr="00FB570E">
        <w:rPr>
          <w:sz w:val="28"/>
          <w:szCs w:val="28"/>
          <w:lang w:val="vi-VN"/>
        </w:rPr>
        <w:t xml:space="preserve"> </w:t>
      </w:r>
      <w:r w:rsidRPr="00FB570E">
        <w:rPr>
          <w:rStyle w:val="Emphasis"/>
          <w:i w:val="0"/>
          <w:iCs w:val="0"/>
          <w:sz w:val="28"/>
          <w:szCs w:val="28"/>
          <w:lang w:val="vi-VN"/>
        </w:rPr>
        <w:t>Trường Đại học Công Thương TP. Hồ Chí Minh</w:t>
      </w:r>
      <w:r w:rsidRPr="00FB570E">
        <w:rPr>
          <w:sz w:val="28"/>
          <w:szCs w:val="28"/>
          <w:lang w:val="vi-VN"/>
        </w:rPr>
        <w:t xml:space="preserve">; </w:t>
      </w:r>
      <w:r w:rsidRPr="00FB570E">
        <w:rPr>
          <w:rStyle w:val="Strong"/>
          <w:b w:val="0"/>
          <w:bCs w:val="0"/>
          <w:sz w:val="28"/>
          <w:szCs w:val="28"/>
          <w:lang w:val="vi-VN"/>
        </w:rPr>
        <w:t>Đặng Thị Thảo</w:t>
      </w:r>
      <w:r w:rsidRPr="00FB570E">
        <w:rPr>
          <w:sz w:val="28"/>
          <w:szCs w:val="28"/>
          <w:lang w:val="vi-VN"/>
        </w:rPr>
        <w:t xml:space="preserve">, </w:t>
      </w:r>
      <w:r w:rsidRPr="00FB570E">
        <w:rPr>
          <w:rStyle w:val="Emphasis"/>
          <w:i w:val="0"/>
          <w:iCs w:val="0"/>
          <w:sz w:val="28"/>
          <w:szCs w:val="28"/>
          <w:lang w:val="vi-VN"/>
        </w:rPr>
        <w:t>Trường Đại học Kinh tế Nghệ An (15/10/2024),</w:t>
      </w:r>
      <w:r w:rsidRPr="00FB570E">
        <w:rPr>
          <w:rStyle w:val="Emphasis"/>
          <w:sz w:val="28"/>
          <w:szCs w:val="28"/>
          <w:lang w:val="vi-VN"/>
        </w:rPr>
        <w:t xml:space="preserve"> </w:t>
      </w:r>
      <w:r w:rsidRPr="00FB570E">
        <w:rPr>
          <w:i/>
          <w:iCs/>
          <w:sz w:val="28"/>
          <w:szCs w:val="28"/>
          <w:lang w:val="vi-VN"/>
        </w:rPr>
        <w:t>Nhận thức về dịch vụ đồ uống có trách nhiệm: Nghiên cứu tại một số địa điểm kinh doanh đồ uống trên địa bàn TP. Hồ Chí Minh</w:t>
      </w:r>
      <w:r w:rsidRPr="00FB570E">
        <w:rPr>
          <w:rStyle w:val="FootnoteReference"/>
          <w:sz w:val="28"/>
          <w:szCs w:val="28"/>
          <w:lang w:val="vi-VN"/>
        </w:rPr>
        <w:t xml:space="preserve">, </w:t>
      </w:r>
      <w:r w:rsidRPr="00FB570E">
        <w:rPr>
          <w:sz w:val="28"/>
          <w:szCs w:val="28"/>
          <w:lang w:val="vi-VN"/>
        </w:rPr>
        <w:t xml:space="preserve">Tạp chí Quản lý Nhà Nước. </w:t>
      </w:r>
    </w:p>
    <w:p w:rsidR="00992CB3" w:rsidRPr="00FB570E" w:rsidRDefault="0011473C" w:rsidP="001C1875">
      <w:pPr>
        <w:pStyle w:val="ListParagraph"/>
        <w:numPr>
          <w:ilvl w:val="0"/>
          <w:numId w:val="2"/>
        </w:numPr>
        <w:tabs>
          <w:tab w:val="left" w:pos="851"/>
        </w:tabs>
        <w:overflowPunct/>
        <w:autoSpaceDE/>
        <w:autoSpaceDN/>
        <w:adjustRightInd/>
        <w:ind w:left="0" w:firstLine="567"/>
        <w:contextualSpacing w:val="0"/>
        <w:textAlignment w:val="auto"/>
        <w:rPr>
          <w:sz w:val="28"/>
          <w:szCs w:val="28"/>
          <w:lang w:val="vi-VN"/>
        </w:rPr>
      </w:pPr>
      <w:r w:rsidRPr="00FB570E">
        <w:rPr>
          <w:sz w:val="28"/>
          <w:szCs w:val="28"/>
          <w:lang w:val="vi-VN"/>
        </w:rPr>
        <w:t xml:space="preserve">Nhìn chung, các công trình đa phần nghiên cứu về pháp luật trong xử lý </w:t>
      </w:r>
      <w:r w:rsidR="00AD12A0" w:rsidRPr="00FB570E">
        <w:rPr>
          <w:sz w:val="28"/>
          <w:szCs w:val="28"/>
          <w:lang w:val="vi-VN"/>
        </w:rPr>
        <w:t>vi phạm trong hoạt động kinh doanh đồ uống có cồn chưa nhiều</w:t>
      </w:r>
      <w:r w:rsidR="007D5845" w:rsidRPr="00FB570E">
        <w:rPr>
          <w:sz w:val="28"/>
          <w:szCs w:val="28"/>
          <w:lang w:val="vi-VN"/>
        </w:rPr>
        <w:t>, h</w:t>
      </w:r>
      <w:r w:rsidRPr="00FB570E">
        <w:rPr>
          <w:sz w:val="28"/>
          <w:szCs w:val="28"/>
          <w:lang w:val="vi-VN"/>
        </w:rPr>
        <w:t xml:space="preserve">iện chưa có bất kỳ công trình nào nghiên cứu trực tiếp đến </w:t>
      </w:r>
      <w:r w:rsidR="00AD12A0" w:rsidRPr="00FB570E">
        <w:rPr>
          <w:sz w:val="28"/>
          <w:szCs w:val="28"/>
          <w:lang w:val="vi-VN"/>
        </w:rPr>
        <w:t>vấn đề bất cập và vướng mắc trong</w:t>
      </w:r>
      <w:r w:rsidRPr="00FB570E">
        <w:rPr>
          <w:sz w:val="28"/>
          <w:szCs w:val="28"/>
          <w:lang w:val="vi-VN"/>
        </w:rPr>
        <w:t xml:space="preserve"> xử lý vi phạm </w:t>
      </w:r>
      <w:r w:rsidR="00AD12A0" w:rsidRPr="00FB570E">
        <w:rPr>
          <w:sz w:val="28"/>
          <w:szCs w:val="28"/>
          <w:lang w:val="vi-VN"/>
        </w:rPr>
        <w:t>về kinh doanh đồ uống có cồn</w:t>
      </w:r>
      <w:r w:rsidRPr="00FB570E">
        <w:rPr>
          <w:sz w:val="28"/>
          <w:szCs w:val="28"/>
          <w:lang w:val="vi-VN"/>
        </w:rPr>
        <w:t xml:space="preserve">, đặc biệt là thông qua phân tích thực tế tại tỉnh </w:t>
      </w:r>
      <w:r w:rsidR="00AD12A0" w:rsidRPr="00FB570E">
        <w:rPr>
          <w:sz w:val="28"/>
          <w:szCs w:val="28"/>
          <w:lang w:val="vi-VN"/>
        </w:rPr>
        <w:t>Hà Tĩnh</w:t>
      </w:r>
      <w:r w:rsidRPr="00FB570E">
        <w:rPr>
          <w:sz w:val="28"/>
          <w:szCs w:val="28"/>
          <w:lang w:val="vi-VN"/>
        </w:rPr>
        <w:t xml:space="preserve">. Do đó, tác giả đã lựa chọn nội dung này để phân tích, nghiên cứu trong </w:t>
      </w:r>
      <w:r w:rsidR="00AD12A0" w:rsidRPr="00FB570E">
        <w:rPr>
          <w:sz w:val="28"/>
          <w:szCs w:val="28"/>
          <w:lang w:val="vi-VN"/>
        </w:rPr>
        <w:t>đề án</w:t>
      </w:r>
      <w:r w:rsidRPr="00FB570E">
        <w:rPr>
          <w:sz w:val="28"/>
          <w:szCs w:val="28"/>
          <w:lang w:val="vi-VN"/>
        </w:rPr>
        <w:t xml:space="preserve"> thạc sĩ của mình là phù hợp, có tính mới và không trùng lặp.</w:t>
      </w:r>
    </w:p>
    <w:p w:rsidR="00992CB3" w:rsidRPr="00FB570E" w:rsidRDefault="00992CB3" w:rsidP="00F50637">
      <w:pPr>
        <w:pStyle w:val="02"/>
        <w:rPr>
          <w:sz w:val="28"/>
          <w:szCs w:val="28"/>
          <w:lang w:val="vi-VN"/>
        </w:rPr>
      </w:pPr>
      <w:bookmarkStart w:id="7" w:name="_Toc152784796"/>
      <w:bookmarkStart w:id="8" w:name="_Toc209187414"/>
      <w:r w:rsidRPr="00FB570E">
        <w:rPr>
          <w:sz w:val="28"/>
          <w:szCs w:val="28"/>
          <w:lang w:val="vi-VN"/>
        </w:rPr>
        <w:t>3. Mục đích và nhiệm vụ nghiên cứu của đề án</w:t>
      </w:r>
      <w:bookmarkEnd w:id="7"/>
      <w:bookmarkEnd w:id="8"/>
    </w:p>
    <w:p w:rsidR="00992CB3" w:rsidRPr="00FB570E" w:rsidRDefault="00992CB3" w:rsidP="007E1EBE">
      <w:pPr>
        <w:pStyle w:val="Heading2"/>
        <w:numPr>
          <w:ilvl w:val="0"/>
          <w:numId w:val="0"/>
        </w:numPr>
        <w:tabs>
          <w:tab w:val="left" w:pos="142"/>
          <w:tab w:val="left" w:pos="426"/>
        </w:tabs>
        <w:spacing w:before="0"/>
        <w:ind w:firstLine="567"/>
        <w:rPr>
          <w:rFonts w:cs="Times New Roman"/>
          <w:i/>
          <w:sz w:val="28"/>
          <w:szCs w:val="28"/>
          <w:lang w:val="vi-VN"/>
        </w:rPr>
      </w:pPr>
      <w:bookmarkStart w:id="9" w:name="_Toc152784797"/>
      <w:r w:rsidRPr="00FB570E">
        <w:rPr>
          <w:rFonts w:cs="Times New Roman"/>
          <w:i/>
          <w:sz w:val="28"/>
          <w:szCs w:val="28"/>
          <w:lang w:val="vi-VN"/>
        </w:rPr>
        <w:t>3.1. Mục đích nghiên cứu</w:t>
      </w:r>
      <w:bookmarkEnd w:id="9"/>
    </w:p>
    <w:p w:rsidR="00992CB3" w:rsidRPr="00FB570E" w:rsidRDefault="00992CB3" w:rsidP="007E1EBE">
      <w:pPr>
        <w:spacing w:line="360" w:lineRule="auto"/>
        <w:ind w:firstLine="567"/>
        <w:jc w:val="both"/>
        <w:rPr>
          <w:b/>
          <w:sz w:val="28"/>
          <w:szCs w:val="28"/>
          <w:lang w:val="vi-VN"/>
        </w:rPr>
      </w:pPr>
      <w:bookmarkStart w:id="10" w:name="_heading=h.17dp8vu" w:colFirst="0" w:colLast="0"/>
      <w:bookmarkEnd w:id="10"/>
      <w:r w:rsidRPr="00FB570E">
        <w:rPr>
          <w:sz w:val="28"/>
          <w:szCs w:val="28"/>
          <w:lang w:val="vi-VN"/>
        </w:rPr>
        <w:t xml:space="preserve">Mục đích nghiên cứu của đề án nhằm đưa ra các giải pháp góp phần hoàn thiện pháp luật và nâng cao hiệu quả áp dụng </w:t>
      </w:r>
      <w:r w:rsidR="00317A31" w:rsidRPr="00FB570E">
        <w:rPr>
          <w:sz w:val="28"/>
          <w:szCs w:val="28"/>
          <w:lang w:val="vi-VN"/>
        </w:rPr>
        <w:t xml:space="preserve">pháp luật về xử lý vi phạm trong hoạt động kinh doanh </w:t>
      </w:r>
      <w:r w:rsidR="00AD12A0" w:rsidRPr="00FB570E">
        <w:rPr>
          <w:sz w:val="28"/>
          <w:szCs w:val="28"/>
          <w:lang w:val="vi-VN"/>
        </w:rPr>
        <w:t>đồ uống có cồn</w:t>
      </w:r>
      <w:r w:rsidR="00410652" w:rsidRPr="00FB570E">
        <w:rPr>
          <w:sz w:val="28"/>
          <w:szCs w:val="28"/>
          <w:lang w:val="vi-VN"/>
        </w:rPr>
        <w:t>.</w:t>
      </w:r>
    </w:p>
    <w:p w:rsidR="00992CB3" w:rsidRPr="00FB570E" w:rsidRDefault="00992CB3" w:rsidP="007E1EBE">
      <w:pPr>
        <w:pStyle w:val="Heading2"/>
        <w:numPr>
          <w:ilvl w:val="0"/>
          <w:numId w:val="0"/>
        </w:numPr>
        <w:tabs>
          <w:tab w:val="left" w:pos="142"/>
          <w:tab w:val="left" w:pos="426"/>
        </w:tabs>
        <w:spacing w:before="0"/>
        <w:ind w:firstLine="567"/>
        <w:rPr>
          <w:rFonts w:cs="Times New Roman"/>
          <w:i/>
          <w:sz w:val="28"/>
          <w:szCs w:val="28"/>
          <w:lang w:val="vi-VN"/>
        </w:rPr>
      </w:pPr>
      <w:bookmarkStart w:id="11" w:name="_Toc152784798"/>
      <w:r w:rsidRPr="00FB570E">
        <w:rPr>
          <w:rFonts w:cs="Times New Roman"/>
          <w:i/>
          <w:sz w:val="28"/>
          <w:szCs w:val="28"/>
          <w:lang w:val="vi-VN"/>
        </w:rPr>
        <w:lastRenderedPageBreak/>
        <w:t>3.2. Nhiệm vụ nghiên cứu</w:t>
      </w:r>
      <w:bookmarkEnd w:id="11"/>
    </w:p>
    <w:p w:rsidR="00992CB3" w:rsidRPr="00FB570E" w:rsidRDefault="00992CB3" w:rsidP="007E1EBE">
      <w:pPr>
        <w:tabs>
          <w:tab w:val="left" w:pos="142"/>
          <w:tab w:val="left" w:pos="426"/>
        </w:tabs>
        <w:spacing w:line="360" w:lineRule="auto"/>
        <w:ind w:firstLine="567"/>
        <w:jc w:val="both"/>
        <w:rPr>
          <w:sz w:val="28"/>
          <w:szCs w:val="28"/>
          <w:lang w:val="vi-VN"/>
        </w:rPr>
      </w:pPr>
      <w:bookmarkStart w:id="12" w:name="_heading=h.26in1rg" w:colFirst="0" w:colLast="0"/>
      <w:bookmarkEnd w:id="12"/>
      <w:r w:rsidRPr="00FB570E">
        <w:rPr>
          <w:sz w:val="28"/>
          <w:szCs w:val="28"/>
          <w:lang w:val="vi-VN"/>
        </w:rPr>
        <w:t xml:space="preserve">- Hệ thống cơ sở lý luận pháp luật </w:t>
      </w:r>
      <w:r w:rsidR="00317A31" w:rsidRPr="00FB570E">
        <w:rPr>
          <w:sz w:val="28"/>
          <w:szCs w:val="28"/>
          <w:lang w:val="vi-VN"/>
        </w:rPr>
        <w:t xml:space="preserve">về xử lý vi phạm trong hoạt động kinh doanh </w:t>
      </w:r>
      <w:r w:rsidR="00AD12A0" w:rsidRPr="00FB570E">
        <w:rPr>
          <w:sz w:val="28"/>
          <w:szCs w:val="28"/>
          <w:lang w:val="vi-VN"/>
        </w:rPr>
        <w:t>đồ uống có cồn.</w:t>
      </w:r>
    </w:p>
    <w:p w:rsidR="00992CB3" w:rsidRPr="00FB570E" w:rsidRDefault="00992CB3" w:rsidP="007E1EBE">
      <w:pPr>
        <w:tabs>
          <w:tab w:val="left" w:pos="142"/>
          <w:tab w:val="left" w:pos="426"/>
        </w:tabs>
        <w:spacing w:line="360" w:lineRule="auto"/>
        <w:ind w:firstLine="567"/>
        <w:jc w:val="both"/>
        <w:rPr>
          <w:sz w:val="28"/>
          <w:szCs w:val="28"/>
          <w:lang w:val="vi-VN"/>
        </w:rPr>
      </w:pPr>
      <w:r w:rsidRPr="00FB570E">
        <w:rPr>
          <w:sz w:val="28"/>
          <w:szCs w:val="28"/>
          <w:lang w:val="vi-VN"/>
        </w:rPr>
        <w:t xml:space="preserve">- Phân tích, đánh giá pháp luật hiện hành về </w:t>
      </w:r>
      <w:r w:rsidR="00317A31" w:rsidRPr="00FB570E">
        <w:rPr>
          <w:sz w:val="28"/>
          <w:szCs w:val="28"/>
          <w:lang w:val="vi-VN"/>
        </w:rPr>
        <w:t xml:space="preserve">xử lý vi phạm trong hoạt động kinh doanh </w:t>
      </w:r>
      <w:r w:rsidR="00AD12A0" w:rsidRPr="00FB570E">
        <w:rPr>
          <w:sz w:val="28"/>
          <w:szCs w:val="28"/>
          <w:lang w:val="vi-VN"/>
        </w:rPr>
        <w:t>đồ uống có cồn</w:t>
      </w:r>
      <w:r w:rsidRPr="00FB570E">
        <w:rPr>
          <w:sz w:val="28"/>
          <w:szCs w:val="28"/>
          <w:lang w:val="vi-VN"/>
        </w:rPr>
        <w:t>; từ đó chỉ ra những ưu điểm và hạn chế</w:t>
      </w:r>
      <w:r w:rsidR="00317A31" w:rsidRPr="00FB570E">
        <w:rPr>
          <w:sz w:val="28"/>
          <w:szCs w:val="28"/>
          <w:lang w:val="vi-VN"/>
        </w:rPr>
        <w:t>.</w:t>
      </w:r>
    </w:p>
    <w:p w:rsidR="00992CB3" w:rsidRPr="00FB570E" w:rsidRDefault="00992CB3" w:rsidP="007E1EBE">
      <w:pPr>
        <w:tabs>
          <w:tab w:val="left" w:pos="142"/>
          <w:tab w:val="left" w:pos="426"/>
        </w:tabs>
        <w:spacing w:line="360" w:lineRule="auto"/>
        <w:ind w:firstLine="567"/>
        <w:jc w:val="both"/>
        <w:rPr>
          <w:spacing w:val="-4"/>
          <w:sz w:val="28"/>
          <w:szCs w:val="28"/>
          <w:lang w:val="vi-VN"/>
        </w:rPr>
      </w:pPr>
      <w:r w:rsidRPr="00FB570E">
        <w:rPr>
          <w:spacing w:val="-4"/>
          <w:sz w:val="28"/>
          <w:szCs w:val="28"/>
          <w:lang w:val="vi-VN"/>
        </w:rPr>
        <w:t xml:space="preserve">- Đánh giá thực tiễn áp dụng về </w:t>
      </w:r>
      <w:r w:rsidR="00317A31" w:rsidRPr="00FB570E">
        <w:rPr>
          <w:spacing w:val="-4"/>
          <w:sz w:val="28"/>
          <w:szCs w:val="28"/>
          <w:lang w:val="vi-VN"/>
        </w:rPr>
        <w:t xml:space="preserve">xử lý vi phạm trong hoạt động kinh doanh </w:t>
      </w:r>
      <w:r w:rsidR="00AD12A0" w:rsidRPr="00FB570E">
        <w:rPr>
          <w:spacing w:val="-4"/>
          <w:sz w:val="28"/>
          <w:szCs w:val="28"/>
          <w:lang w:val="vi-VN"/>
        </w:rPr>
        <w:t>đồ uống có cồn</w:t>
      </w:r>
      <w:r w:rsidR="00317A31" w:rsidRPr="00FB570E">
        <w:rPr>
          <w:spacing w:val="-4"/>
          <w:sz w:val="28"/>
          <w:szCs w:val="28"/>
          <w:lang w:val="vi-VN"/>
        </w:rPr>
        <w:t xml:space="preserve"> tại tỉnh </w:t>
      </w:r>
      <w:r w:rsidR="00AD12A0" w:rsidRPr="00FB570E">
        <w:rPr>
          <w:spacing w:val="-4"/>
          <w:sz w:val="28"/>
          <w:szCs w:val="28"/>
          <w:lang w:val="vi-VN"/>
        </w:rPr>
        <w:t>Hà Tĩnh</w:t>
      </w:r>
      <w:r w:rsidRPr="00FB570E">
        <w:rPr>
          <w:spacing w:val="-4"/>
          <w:sz w:val="28"/>
          <w:szCs w:val="28"/>
          <w:lang w:val="vi-VN"/>
        </w:rPr>
        <w:t>; từ đó chỉ ra những tồn tại, bất cập và nguyên nhân phát sinh</w:t>
      </w:r>
      <w:r w:rsidR="00317A31" w:rsidRPr="00FB570E">
        <w:rPr>
          <w:spacing w:val="-4"/>
          <w:sz w:val="28"/>
          <w:szCs w:val="28"/>
          <w:lang w:val="vi-VN"/>
        </w:rPr>
        <w:t>.</w:t>
      </w:r>
    </w:p>
    <w:p w:rsidR="00992CB3" w:rsidRPr="00FB570E" w:rsidRDefault="00992CB3" w:rsidP="007E1EBE">
      <w:pPr>
        <w:tabs>
          <w:tab w:val="left" w:pos="142"/>
          <w:tab w:val="left" w:pos="426"/>
        </w:tabs>
        <w:spacing w:line="360" w:lineRule="auto"/>
        <w:ind w:firstLine="567"/>
        <w:jc w:val="both"/>
        <w:rPr>
          <w:sz w:val="28"/>
          <w:szCs w:val="28"/>
          <w:lang w:val="vi-VN"/>
        </w:rPr>
      </w:pPr>
      <w:r w:rsidRPr="00FB570E">
        <w:rPr>
          <w:sz w:val="28"/>
          <w:szCs w:val="28"/>
          <w:lang w:val="vi-VN"/>
        </w:rPr>
        <w:t xml:space="preserve">- Đề xuất được giải pháp hoàn thiện pháp luật và nâng cao hiệu quả áp dụng pháp luật về </w:t>
      </w:r>
      <w:r w:rsidR="00317A31" w:rsidRPr="00FB570E">
        <w:rPr>
          <w:sz w:val="28"/>
          <w:szCs w:val="28"/>
          <w:lang w:val="vi-VN"/>
        </w:rPr>
        <w:t xml:space="preserve">xử lý vi phạm trong hoạt động </w:t>
      </w:r>
      <w:r w:rsidR="00AD12A0" w:rsidRPr="00FB570E">
        <w:rPr>
          <w:sz w:val="28"/>
          <w:szCs w:val="28"/>
          <w:lang w:val="vi-VN"/>
        </w:rPr>
        <w:t>đồ uống có cồn</w:t>
      </w:r>
      <w:r w:rsidR="00317A31" w:rsidRPr="00FB570E">
        <w:rPr>
          <w:sz w:val="28"/>
          <w:szCs w:val="28"/>
          <w:lang w:val="vi-VN"/>
        </w:rPr>
        <w:t>.</w:t>
      </w:r>
    </w:p>
    <w:p w:rsidR="00992CB3" w:rsidRPr="00FB570E" w:rsidRDefault="00992CB3" w:rsidP="00F50637">
      <w:pPr>
        <w:pStyle w:val="02"/>
        <w:rPr>
          <w:sz w:val="28"/>
          <w:szCs w:val="28"/>
          <w:lang w:val="vi-VN"/>
        </w:rPr>
      </w:pPr>
      <w:bookmarkStart w:id="13" w:name="_Toc152784799"/>
      <w:bookmarkStart w:id="14" w:name="_Toc209187415"/>
      <w:r w:rsidRPr="00FB570E">
        <w:rPr>
          <w:sz w:val="28"/>
          <w:szCs w:val="28"/>
          <w:lang w:val="vi-VN"/>
        </w:rPr>
        <w:t>4. Đối tượng và phạm vi nghiên cứu của đề án</w:t>
      </w:r>
      <w:bookmarkEnd w:id="13"/>
      <w:bookmarkEnd w:id="14"/>
    </w:p>
    <w:p w:rsidR="00992CB3" w:rsidRPr="00FB570E" w:rsidRDefault="00992CB3" w:rsidP="007E1EBE">
      <w:pPr>
        <w:pStyle w:val="Heading2"/>
        <w:numPr>
          <w:ilvl w:val="0"/>
          <w:numId w:val="0"/>
        </w:numPr>
        <w:tabs>
          <w:tab w:val="left" w:pos="142"/>
          <w:tab w:val="left" w:pos="426"/>
        </w:tabs>
        <w:spacing w:before="0"/>
        <w:ind w:firstLine="567"/>
        <w:rPr>
          <w:rFonts w:cs="Times New Roman"/>
          <w:i/>
          <w:sz w:val="28"/>
          <w:szCs w:val="28"/>
          <w:lang w:val="vi-VN"/>
        </w:rPr>
      </w:pPr>
      <w:bookmarkStart w:id="15" w:name="_Toc152784800"/>
      <w:r w:rsidRPr="00FB570E">
        <w:rPr>
          <w:rFonts w:cs="Times New Roman"/>
          <w:i/>
          <w:sz w:val="28"/>
          <w:szCs w:val="28"/>
          <w:lang w:val="vi-VN"/>
        </w:rPr>
        <w:t>4.1. Đối tượng nghiên cứu</w:t>
      </w:r>
      <w:bookmarkEnd w:id="15"/>
    </w:p>
    <w:p w:rsidR="00992CB3" w:rsidRPr="00FB570E" w:rsidRDefault="00992CB3" w:rsidP="007E1EBE">
      <w:pPr>
        <w:tabs>
          <w:tab w:val="left" w:pos="284"/>
        </w:tabs>
        <w:spacing w:line="360" w:lineRule="auto"/>
        <w:ind w:firstLine="567"/>
        <w:jc w:val="both"/>
        <w:rPr>
          <w:sz w:val="28"/>
          <w:szCs w:val="28"/>
          <w:lang w:val="vi-VN"/>
        </w:rPr>
      </w:pPr>
      <w:r w:rsidRPr="00FB570E">
        <w:rPr>
          <w:sz w:val="28"/>
          <w:szCs w:val="28"/>
          <w:lang w:val="vi-VN"/>
        </w:rPr>
        <w:t>Đối tượng nghiên cứu của đề án bao gồm:</w:t>
      </w:r>
    </w:p>
    <w:p w:rsidR="00992CB3" w:rsidRPr="00FB570E" w:rsidRDefault="00992CB3" w:rsidP="007E1EBE">
      <w:pPr>
        <w:tabs>
          <w:tab w:val="left" w:pos="284"/>
        </w:tabs>
        <w:spacing w:line="360" w:lineRule="auto"/>
        <w:ind w:firstLine="567"/>
        <w:jc w:val="both"/>
        <w:rPr>
          <w:sz w:val="28"/>
          <w:szCs w:val="28"/>
          <w:lang w:val="vi-VN"/>
        </w:rPr>
      </w:pPr>
      <w:r w:rsidRPr="00FB570E">
        <w:rPr>
          <w:sz w:val="28"/>
          <w:szCs w:val="28"/>
          <w:lang w:val="vi-VN"/>
        </w:rPr>
        <w:t xml:space="preserve">- Nghiên cứu lý luận pháp luật về </w:t>
      </w:r>
      <w:r w:rsidR="00317A31" w:rsidRPr="00FB570E">
        <w:rPr>
          <w:sz w:val="28"/>
          <w:szCs w:val="28"/>
          <w:lang w:val="vi-VN"/>
        </w:rPr>
        <w:t xml:space="preserve">xử lý vi phạm trong hoạt động kinh doanh </w:t>
      </w:r>
      <w:r w:rsidR="00AD12A0" w:rsidRPr="00FB570E">
        <w:rPr>
          <w:sz w:val="28"/>
          <w:szCs w:val="28"/>
          <w:lang w:val="vi-VN"/>
        </w:rPr>
        <w:t>đồ uống có cồn</w:t>
      </w:r>
      <w:r w:rsidR="00317A31" w:rsidRPr="00FB570E">
        <w:rPr>
          <w:sz w:val="28"/>
          <w:szCs w:val="28"/>
          <w:lang w:val="vi-VN"/>
        </w:rPr>
        <w:t>.</w:t>
      </w:r>
    </w:p>
    <w:p w:rsidR="00992CB3" w:rsidRPr="00FB570E" w:rsidRDefault="00992CB3" w:rsidP="007E1EBE">
      <w:pPr>
        <w:tabs>
          <w:tab w:val="left" w:pos="142"/>
          <w:tab w:val="left" w:pos="426"/>
        </w:tabs>
        <w:spacing w:line="360" w:lineRule="auto"/>
        <w:ind w:firstLine="567"/>
        <w:jc w:val="both"/>
        <w:rPr>
          <w:sz w:val="28"/>
          <w:szCs w:val="28"/>
          <w:lang w:val="vi-VN"/>
        </w:rPr>
      </w:pPr>
      <w:r w:rsidRPr="00FB570E">
        <w:rPr>
          <w:sz w:val="28"/>
          <w:szCs w:val="28"/>
          <w:lang w:val="vi-VN"/>
        </w:rPr>
        <w:t xml:space="preserve">- Nghiên cứu pháp luật Việt Nam về </w:t>
      </w:r>
      <w:r w:rsidR="00317A31" w:rsidRPr="00FB570E">
        <w:rPr>
          <w:sz w:val="28"/>
          <w:szCs w:val="28"/>
          <w:lang w:val="vi-VN"/>
        </w:rPr>
        <w:t xml:space="preserve">xử lý vi phạm trong hoạt động kinh doanh </w:t>
      </w:r>
      <w:r w:rsidR="00AD12A0" w:rsidRPr="00FB570E">
        <w:rPr>
          <w:sz w:val="28"/>
          <w:szCs w:val="28"/>
          <w:lang w:val="vi-VN"/>
        </w:rPr>
        <w:t>đồ uống có cồn</w:t>
      </w:r>
      <w:r w:rsidR="00317A31" w:rsidRPr="00FB570E">
        <w:rPr>
          <w:sz w:val="28"/>
          <w:szCs w:val="28"/>
          <w:lang w:val="vi-VN"/>
        </w:rPr>
        <w:t>.</w:t>
      </w:r>
    </w:p>
    <w:p w:rsidR="00992CB3" w:rsidRPr="00FB570E" w:rsidRDefault="00992CB3" w:rsidP="007E1EBE">
      <w:pPr>
        <w:tabs>
          <w:tab w:val="left" w:pos="142"/>
          <w:tab w:val="left" w:pos="426"/>
        </w:tabs>
        <w:spacing w:line="360" w:lineRule="auto"/>
        <w:ind w:firstLine="567"/>
        <w:jc w:val="both"/>
        <w:rPr>
          <w:sz w:val="28"/>
          <w:szCs w:val="28"/>
          <w:lang w:val="vi-VN"/>
        </w:rPr>
      </w:pPr>
      <w:r w:rsidRPr="00FB570E">
        <w:rPr>
          <w:sz w:val="28"/>
          <w:szCs w:val="28"/>
          <w:lang w:val="vi-VN"/>
        </w:rPr>
        <w:t xml:space="preserve">- Nghiên cứu thực tiễn áp dụng pháp luật về </w:t>
      </w:r>
      <w:r w:rsidR="00317A31" w:rsidRPr="00FB570E">
        <w:rPr>
          <w:sz w:val="28"/>
          <w:szCs w:val="28"/>
          <w:lang w:val="vi-VN"/>
        </w:rPr>
        <w:t xml:space="preserve">xử lý vi phạm trong hoạt động kinh doanh </w:t>
      </w:r>
      <w:r w:rsidR="00AD12A0" w:rsidRPr="00FB570E">
        <w:rPr>
          <w:sz w:val="28"/>
          <w:szCs w:val="28"/>
          <w:lang w:val="vi-VN"/>
        </w:rPr>
        <w:t>đồ uống có cồn</w:t>
      </w:r>
      <w:r w:rsidR="00317A31" w:rsidRPr="00FB570E">
        <w:rPr>
          <w:sz w:val="28"/>
          <w:szCs w:val="28"/>
          <w:lang w:val="vi-VN"/>
        </w:rPr>
        <w:t xml:space="preserve"> tại tỉnh </w:t>
      </w:r>
      <w:r w:rsidR="00AD12A0" w:rsidRPr="00FB570E">
        <w:rPr>
          <w:sz w:val="28"/>
          <w:szCs w:val="28"/>
          <w:lang w:val="vi-VN"/>
        </w:rPr>
        <w:t>Hà Tĩnh</w:t>
      </w:r>
      <w:r w:rsidR="00317A31" w:rsidRPr="00FB570E">
        <w:rPr>
          <w:sz w:val="28"/>
          <w:szCs w:val="28"/>
          <w:lang w:val="vi-VN"/>
        </w:rPr>
        <w:t>.</w:t>
      </w:r>
    </w:p>
    <w:p w:rsidR="00992CB3" w:rsidRPr="00FB570E" w:rsidRDefault="00992CB3" w:rsidP="007E1EBE">
      <w:pPr>
        <w:pStyle w:val="Heading2"/>
        <w:numPr>
          <w:ilvl w:val="0"/>
          <w:numId w:val="0"/>
        </w:numPr>
        <w:tabs>
          <w:tab w:val="left" w:pos="142"/>
          <w:tab w:val="left" w:pos="426"/>
        </w:tabs>
        <w:spacing w:before="0"/>
        <w:ind w:firstLine="567"/>
        <w:rPr>
          <w:rFonts w:cs="Times New Roman"/>
          <w:i/>
          <w:sz w:val="28"/>
          <w:szCs w:val="28"/>
          <w:lang w:val="vi-VN"/>
        </w:rPr>
      </w:pPr>
      <w:bookmarkStart w:id="16" w:name="_Toc152784801"/>
      <w:r w:rsidRPr="00FB570E">
        <w:rPr>
          <w:rFonts w:cs="Times New Roman"/>
          <w:i/>
          <w:sz w:val="28"/>
          <w:szCs w:val="28"/>
          <w:lang w:val="vi-VN"/>
        </w:rPr>
        <w:t>4.2. Phạm vi nghiên cứu</w:t>
      </w:r>
      <w:bookmarkEnd w:id="16"/>
    </w:p>
    <w:p w:rsidR="001800A4" w:rsidRPr="00FB570E" w:rsidRDefault="00992CB3" w:rsidP="007E1EBE">
      <w:pPr>
        <w:spacing w:line="360" w:lineRule="auto"/>
        <w:ind w:firstLine="567"/>
        <w:jc w:val="both"/>
        <w:rPr>
          <w:sz w:val="28"/>
          <w:szCs w:val="28"/>
          <w:lang w:val="vi-VN"/>
        </w:rPr>
      </w:pPr>
      <w:r w:rsidRPr="00FB570E">
        <w:rPr>
          <w:b/>
          <w:sz w:val="28"/>
          <w:szCs w:val="28"/>
          <w:lang w:val="vi-VN"/>
        </w:rPr>
        <w:t xml:space="preserve">Phạm vi nội dung: </w:t>
      </w:r>
      <w:r w:rsidRPr="00FB570E">
        <w:rPr>
          <w:sz w:val="28"/>
          <w:szCs w:val="28"/>
          <w:lang w:val="vi-VN"/>
        </w:rPr>
        <w:t xml:space="preserve"> Đề án sẽ phân tích</w:t>
      </w:r>
      <w:r w:rsidR="00317A31" w:rsidRPr="00FB570E">
        <w:rPr>
          <w:sz w:val="28"/>
          <w:szCs w:val="28"/>
          <w:lang w:val="vi-VN"/>
        </w:rPr>
        <w:t xml:space="preserve"> và</w:t>
      </w:r>
      <w:r w:rsidRPr="00FB570E">
        <w:rPr>
          <w:sz w:val="28"/>
          <w:szCs w:val="28"/>
          <w:lang w:val="vi-VN"/>
        </w:rPr>
        <w:t xml:space="preserve"> đánh giá thực trạng quy định pháp luật về </w:t>
      </w:r>
      <w:r w:rsidR="00317A31" w:rsidRPr="00FB570E">
        <w:rPr>
          <w:sz w:val="28"/>
          <w:szCs w:val="28"/>
          <w:lang w:val="vi-VN"/>
        </w:rPr>
        <w:t>xử lý vi phạm trong hoạt động kinh doanh dịch vụ vui chơi, giải trí</w:t>
      </w:r>
      <w:r w:rsidRPr="00FB570E">
        <w:rPr>
          <w:sz w:val="28"/>
          <w:szCs w:val="28"/>
          <w:lang w:val="vi-VN"/>
        </w:rPr>
        <w:t xml:space="preserve"> với </w:t>
      </w:r>
      <w:r w:rsidR="00967500" w:rsidRPr="00FB570E">
        <w:rPr>
          <w:sz w:val="28"/>
          <w:szCs w:val="28"/>
          <w:lang w:val="vi-VN"/>
        </w:rPr>
        <w:t>3</w:t>
      </w:r>
      <w:r w:rsidRPr="00FB570E">
        <w:rPr>
          <w:sz w:val="28"/>
          <w:szCs w:val="28"/>
          <w:lang w:val="vi-VN"/>
        </w:rPr>
        <w:t xml:space="preserve"> nội dung sau: </w:t>
      </w:r>
      <w:r w:rsidR="006D09DD" w:rsidRPr="00FB570E">
        <w:rPr>
          <w:sz w:val="28"/>
          <w:szCs w:val="28"/>
          <w:lang w:val="vi-VN"/>
        </w:rPr>
        <w:t xml:space="preserve">(1) Nhóm quy phạm pháp luật </w:t>
      </w:r>
      <w:r w:rsidR="001800A4" w:rsidRPr="00FB570E">
        <w:rPr>
          <w:sz w:val="28"/>
          <w:szCs w:val="28"/>
          <w:lang w:val="vi-VN"/>
        </w:rPr>
        <w:t xml:space="preserve">về các vi phạm phổ biến </w:t>
      </w:r>
      <w:r w:rsidR="006D09DD" w:rsidRPr="00FB570E">
        <w:rPr>
          <w:sz w:val="28"/>
          <w:szCs w:val="28"/>
          <w:lang w:val="vi-VN"/>
        </w:rPr>
        <w:t xml:space="preserve">kinh doanh </w:t>
      </w:r>
      <w:r w:rsidR="00AD12A0" w:rsidRPr="00FB570E">
        <w:rPr>
          <w:sz w:val="28"/>
          <w:szCs w:val="28"/>
          <w:lang w:val="vi-VN"/>
        </w:rPr>
        <w:t>đồ uống có cồn</w:t>
      </w:r>
      <w:r w:rsidR="006D09DD" w:rsidRPr="00FB570E">
        <w:rPr>
          <w:sz w:val="28"/>
          <w:szCs w:val="28"/>
          <w:lang w:val="vi-VN"/>
        </w:rPr>
        <w:t xml:space="preserve">; (2) </w:t>
      </w:r>
      <w:r w:rsidR="001800A4" w:rsidRPr="00FB570E">
        <w:rPr>
          <w:sz w:val="28"/>
          <w:szCs w:val="28"/>
          <w:lang w:val="vi-VN"/>
        </w:rPr>
        <w:t xml:space="preserve">Nhóm quy phạm pháp luật về </w:t>
      </w:r>
      <w:r w:rsidR="00A07597" w:rsidRPr="00FB570E">
        <w:rPr>
          <w:sz w:val="28"/>
          <w:szCs w:val="28"/>
          <w:lang w:val="vi-VN"/>
        </w:rPr>
        <w:t>biện pháp</w:t>
      </w:r>
      <w:r w:rsidR="001800A4" w:rsidRPr="00FB570E">
        <w:rPr>
          <w:sz w:val="28"/>
          <w:szCs w:val="28"/>
          <w:lang w:val="vi-VN"/>
        </w:rPr>
        <w:t xml:space="preserve"> và chế tài xử lý vi phạm trong kinh doanh dịch vụ vui chơi, giải trí; (3) Nhóm quy phạm pháp luật về chủ thể có thẩm quyền xử lý vi phạm trong kinh doanh </w:t>
      </w:r>
      <w:r w:rsidR="00AD12A0" w:rsidRPr="00FB570E">
        <w:rPr>
          <w:sz w:val="28"/>
          <w:szCs w:val="28"/>
          <w:lang w:val="vi-VN"/>
        </w:rPr>
        <w:t>đồ uống có cồn</w:t>
      </w:r>
      <w:r w:rsidR="001800A4" w:rsidRPr="00FB570E">
        <w:rPr>
          <w:sz w:val="28"/>
          <w:szCs w:val="28"/>
          <w:lang w:val="vi-VN"/>
        </w:rPr>
        <w:t>;</w:t>
      </w:r>
    </w:p>
    <w:p w:rsidR="00992CB3" w:rsidRPr="00FB570E" w:rsidRDefault="00992CB3" w:rsidP="00EF3BF3">
      <w:pPr>
        <w:tabs>
          <w:tab w:val="left" w:pos="142"/>
          <w:tab w:val="left" w:pos="426"/>
        </w:tabs>
        <w:spacing w:line="372" w:lineRule="auto"/>
        <w:ind w:firstLine="567"/>
        <w:jc w:val="both"/>
        <w:rPr>
          <w:sz w:val="28"/>
          <w:szCs w:val="28"/>
          <w:lang w:val="vi-VN"/>
        </w:rPr>
      </w:pPr>
      <w:r w:rsidRPr="00FB570E">
        <w:rPr>
          <w:b/>
          <w:sz w:val="28"/>
          <w:szCs w:val="28"/>
          <w:lang w:val="vi-VN"/>
        </w:rPr>
        <w:lastRenderedPageBreak/>
        <w:t>Phạm vi không gian:</w:t>
      </w:r>
      <w:r w:rsidRPr="00FB570E">
        <w:rPr>
          <w:sz w:val="28"/>
          <w:szCs w:val="28"/>
          <w:lang w:val="vi-VN"/>
        </w:rPr>
        <w:t xml:space="preserve"> Đề án nghiên cứu </w:t>
      </w:r>
      <w:r w:rsidR="00317A31" w:rsidRPr="00FB570E">
        <w:rPr>
          <w:sz w:val="28"/>
          <w:szCs w:val="28"/>
          <w:lang w:val="vi-VN"/>
        </w:rPr>
        <w:t xml:space="preserve">trên địa bàn tỉnh </w:t>
      </w:r>
      <w:r w:rsidR="00AD12A0" w:rsidRPr="00FB570E">
        <w:rPr>
          <w:sz w:val="28"/>
          <w:szCs w:val="28"/>
          <w:lang w:val="vi-VN"/>
        </w:rPr>
        <w:t>Hà Tĩnh</w:t>
      </w:r>
      <w:r w:rsidRPr="00FB570E">
        <w:rPr>
          <w:sz w:val="28"/>
          <w:szCs w:val="28"/>
          <w:lang w:val="vi-VN"/>
        </w:rPr>
        <w:t>;</w:t>
      </w:r>
    </w:p>
    <w:p w:rsidR="00992CB3" w:rsidRPr="00FB570E" w:rsidRDefault="00992CB3" w:rsidP="00EF3BF3">
      <w:pPr>
        <w:tabs>
          <w:tab w:val="left" w:pos="284"/>
        </w:tabs>
        <w:spacing w:line="372" w:lineRule="auto"/>
        <w:ind w:firstLine="567"/>
        <w:jc w:val="both"/>
        <w:rPr>
          <w:sz w:val="28"/>
          <w:szCs w:val="28"/>
          <w:lang w:val="vi-VN"/>
        </w:rPr>
      </w:pPr>
      <w:r w:rsidRPr="00FB570E">
        <w:rPr>
          <w:b/>
          <w:sz w:val="28"/>
          <w:szCs w:val="28"/>
          <w:lang w:val="vi-VN"/>
        </w:rPr>
        <w:t>Phạm vi thời gian:</w:t>
      </w:r>
      <w:r w:rsidRPr="00FB570E">
        <w:rPr>
          <w:sz w:val="28"/>
          <w:szCs w:val="28"/>
          <w:lang w:val="vi-VN"/>
        </w:rPr>
        <w:t xml:space="preserve"> Các số liệu, các vụ việc trong thực tiễn được nghiên cứu trong giai đoạn từ năm 201</w:t>
      </w:r>
      <w:r w:rsidR="00317A31" w:rsidRPr="00FB570E">
        <w:rPr>
          <w:sz w:val="28"/>
          <w:szCs w:val="28"/>
          <w:lang w:val="vi-VN"/>
        </w:rPr>
        <w:t>9</w:t>
      </w:r>
      <w:r w:rsidRPr="00FB570E">
        <w:rPr>
          <w:sz w:val="28"/>
          <w:szCs w:val="28"/>
          <w:lang w:val="vi-VN"/>
        </w:rPr>
        <w:t xml:space="preserve"> đến năm </w:t>
      </w:r>
      <w:r w:rsidR="0074457B" w:rsidRPr="00FB570E">
        <w:rPr>
          <w:sz w:val="28"/>
          <w:szCs w:val="28"/>
          <w:lang w:val="vi-VN"/>
        </w:rPr>
        <w:t>6/</w:t>
      </w:r>
      <w:r w:rsidRPr="00FB570E">
        <w:rPr>
          <w:sz w:val="28"/>
          <w:szCs w:val="28"/>
          <w:lang w:val="vi-VN"/>
        </w:rPr>
        <w:t>202</w:t>
      </w:r>
      <w:r w:rsidR="00AD12A0" w:rsidRPr="00FB570E">
        <w:rPr>
          <w:sz w:val="28"/>
          <w:szCs w:val="28"/>
          <w:lang w:val="vi-VN"/>
        </w:rPr>
        <w:t>5</w:t>
      </w:r>
    </w:p>
    <w:p w:rsidR="00992CB3" w:rsidRPr="00FB570E" w:rsidRDefault="00992CB3" w:rsidP="00EF3BF3">
      <w:pPr>
        <w:pStyle w:val="02"/>
        <w:spacing w:line="372" w:lineRule="auto"/>
        <w:rPr>
          <w:sz w:val="28"/>
          <w:szCs w:val="28"/>
          <w:lang w:val="vi-VN"/>
        </w:rPr>
      </w:pPr>
      <w:bookmarkStart w:id="17" w:name="_Toc152784802"/>
      <w:bookmarkStart w:id="18" w:name="_Toc209187416"/>
      <w:r w:rsidRPr="00FB570E">
        <w:rPr>
          <w:sz w:val="28"/>
          <w:szCs w:val="28"/>
          <w:lang w:val="vi-VN"/>
        </w:rPr>
        <w:t>5. Phương pháp pháp nghiên cứu đề án</w:t>
      </w:r>
      <w:bookmarkEnd w:id="17"/>
      <w:bookmarkEnd w:id="18"/>
    </w:p>
    <w:p w:rsidR="00992CB3" w:rsidRPr="00FB570E" w:rsidRDefault="00992CB3" w:rsidP="00EF3BF3">
      <w:pPr>
        <w:spacing w:line="372" w:lineRule="auto"/>
        <w:ind w:firstLine="567"/>
        <w:jc w:val="both"/>
        <w:rPr>
          <w:sz w:val="28"/>
          <w:szCs w:val="28"/>
          <w:lang w:val="vi-VN"/>
        </w:rPr>
      </w:pPr>
      <w:r w:rsidRPr="00FB570E">
        <w:rPr>
          <w:sz w:val="28"/>
          <w:szCs w:val="28"/>
          <w:lang w:val="vi-VN"/>
        </w:rPr>
        <w:t xml:space="preserve">- Tại Chương 1, đề án sử dụng phương pháp phân tích, tổng hợp thông tin để đưa ra nhận định về khái niệm, đặc điểm của </w:t>
      </w:r>
      <w:r w:rsidR="00317A31" w:rsidRPr="00FB570E">
        <w:rPr>
          <w:sz w:val="28"/>
          <w:szCs w:val="28"/>
          <w:lang w:val="vi-VN"/>
        </w:rPr>
        <w:t xml:space="preserve">hành vi vi phạm trong hoạt động kinh doanh </w:t>
      </w:r>
      <w:r w:rsidR="00AD12A0" w:rsidRPr="00FB570E">
        <w:rPr>
          <w:sz w:val="28"/>
          <w:szCs w:val="28"/>
          <w:lang w:val="vi-VN"/>
        </w:rPr>
        <w:t>đồ uống có cồn</w:t>
      </w:r>
      <w:r w:rsidRPr="00FB570E">
        <w:rPr>
          <w:sz w:val="28"/>
          <w:szCs w:val="28"/>
          <w:lang w:val="vi-VN"/>
        </w:rPr>
        <w:t xml:space="preserve">, tiếp tục sử dụng phương pháp phân tích, tổng hợp để làm rõ khái niệm, đặc điểm và các nội dung cơ bản của pháp luật về </w:t>
      </w:r>
      <w:r w:rsidR="00317A31" w:rsidRPr="00FB570E">
        <w:rPr>
          <w:sz w:val="28"/>
          <w:szCs w:val="28"/>
          <w:lang w:val="vi-VN"/>
        </w:rPr>
        <w:t xml:space="preserve">xử lý vi phạm trong hoạt động kinh doanh </w:t>
      </w:r>
      <w:r w:rsidR="00AD12A0" w:rsidRPr="00FB570E">
        <w:rPr>
          <w:sz w:val="28"/>
          <w:szCs w:val="28"/>
          <w:lang w:val="vi-VN"/>
        </w:rPr>
        <w:t>đồ uống có cồn</w:t>
      </w:r>
      <w:r w:rsidRPr="00FB570E">
        <w:rPr>
          <w:sz w:val="28"/>
          <w:szCs w:val="28"/>
          <w:lang w:val="vi-VN"/>
        </w:rPr>
        <w:t>.</w:t>
      </w:r>
    </w:p>
    <w:p w:rsidR="00992CB3" w:rsidRPr="00FB570E" w:rsidRDefault="00992CB3" w:rsidP="00EF3BF3">
      <w:pPr>
        <w:spacing w:line="372" w:lineRule="auto"/>
        <w:ind w:firstLine="567"/>
        <w:jc w:val="both"/>
        <w:rPr>
          <w:sz w:val="28"/>
          <w:szCs w:val="28"/>
          <w:lang w:val="vi-VN"/>
        </w:rPr>
      </w:pPr>
      <w:r w:rsidRPr="00FB570E">
        <w:rPr>
          <w:sz w:val="28"/>
          <w:szCs w:val="28"/>
          <w:lang w:val="vi-VN"/>
        </w:rPr>
        <w:t xml:space="preserve">- Tại Chương 2, đề án sử dụng phương pháp đánh giá để phân tích, đánh giá các quy phạm pháp luật hiện hành của Việt Nam; sử dụng phương pháp thu thập tài liệu, sử dụng và đánh giá báo cáo chuyên ngành của các cơ quan, tổ chức liên quan nhằm đánh giá thực trạng và tình hình thực thi pháp luật về </w:t>
      </w:r>
      <w:r w:rsidR="00317A31" w:rsidRPr="00FB570E">
        <w:rPr>
          <w:sz w:val="28"/>
          <w:szCs w:val="28"/>
          <w:lang w:val="vi-VN"/>
        </w:rPr>
        <w:t xml:space="preserve">xử lý vi phạm trong hoạt động kinh doanh </w:t>
      </w:r>
      <w:r w:rsidR="00AD12A0" w:rsidRPr="00FB570E">
        <w:rPr>
          <w:sz w:val="28"/>
          <w:szCs w:val="28"/>
          <w:lang w:val="vi-VN"/>
        </w:rPr>
        <w:t>đồ uống có cồn</w:t>
      </w:r>
      <w:r w:rsidRPr="00FB570E">
        <w:rPr>
          <w:sz w:val="28"/>
          <w:szCs w:val="28"/>
          <w:lang w:val="vi-VN"/>
        </w:rPr>
        <w:t xml:space="preserve">. Đồng thời sử dụng phương pháp hệ thống nhằm kế thừa và tổng hợp kết quả nghiên cứu đã công bố. </w:t>
      </w:r>
      <w:r w:rsidR="00317A31" w:rsidRPr="00FB570E">
        <w:rPr>
          <w:sz w:val="28"/>
          <w:szCs w:val="28"/>
          <w:lang w:val="vi-VN"/>
        </w:rPr>
        <w:t>P</w:t>
      </w:r>
      <w:r w:rsidRPr="00FB570E">
        <w:rPr>
          <w:sz w:val="28"/>
          <w:szCs w:val="28"/>
          <w:lang w:val="vi-VN"/>
        </w:rPr>
        <w:t xml:space="preserve">hương </w:t>
      </w:r>
      <w:r w:rsidR="00317A31" w:rsidRPr="00FB570E">
        <w:rPr>
          <w:sz w:val="28"/>
          <w:szCs w:val="28"/>
          <w:lang w:val="vi-VN"/>
        </w:rPr>
        <w:t xml:space="preserve">pháp </w:t>
      </w:r>
      <w:r w:rsidRPr="00FB570E">
        <w:rPr>
          <w:sz w:val="28"/>
          <w:szCs w:val="28"/>
          <w:lang w:val="vi-VN"/>
        </w:rPr>
        <w:t>này cũng sử dụng để chỉ ra các ưu điểm và hạn chế của hệ thống pháp luật cũng như những nguyên nhân của các hạn chế đó.</w:t>
      </w:r>
    </w:p>
    <w:p w:rsidR="00992CB3" w:rsidRPr="00FB570E" w:rsidRDefault="00992CB3" w:rsidP="00EF3BF3">
      <w:pPr>
        <w:spacing w:line="372" w:lineRule="auto"/>
        <w:ind w:firstLine="567"/>
        <w:jc w:val="both"/>
        <w:rPr>
          <w:sz w:val="28"/>
          <w:szCs w:val="28"/>
          <w:lang w:val="vi-VN"/>
        </w:rPr>
      </w:pPr>
      <w:r w:rsidRPr="00FB570E">
        <w:rPr>
          <w:sz w:val="28"/>
          <w:szCs w:val="28"/>
          <w:lang w:val="vi-VN"/>
        </w:rPr>
        <w:t>- Tại Chương 3, đề án sử dụng phương pháp phân tích, dự báo để đưa ra những yêu cầu của việc hoàn thiện pháp luật</w:t>
      </w:r>
      <w:r w:rsidR="00317A31" w:rsidRPr="00FB570E">
        <w:rPr>
          <w:sz w:val="28"/>
          <w:szCs w:val="28"/>
          <w:lang w:val="vi-VN"/>
        </w:rPr>
        <w:t xml:space="preserve"> các giải pháp cụ thể nhằm hoàn thiện một số quy định pháp luật trong lĩnh vực xử lý vi phạm về hoạt động kinh doanh </w:t>
      </w:r>
      <w:r w:rsidR="00AD12A0" w:rsidRPr="00FB570E">
        <w:rPr>
          <w:sz w:val="28"/>
          <w:szCs w:val="28"/>
          <w:lang w:val="vi-VN"/>
        </w:rPr>
        <w:t>đồ uống có cồn</w:t>
      </w:r>
      <w:r w:rsidR="00317A31" w:rsidRPr="00FB570E">
        <w:rPr>
          <w:sz w:val="28"/>
          <w:szCs w:val="28"/>
          <w:lang w:val="vi-VN"/>
        </w:rPr>
        <w:t xml:space="preserve">. Phương pháp phân tích còn được sử dụng để thực hiện các nội dung về đánh giá hoạt động thực tiễn áp dụng pháp luật về xử lý vi phạm trong hoạt động kinh doanh </w:t>
      </w:r>
      <w:r w:rsidR="00AD12A0" w:rsidRPr="00FB570E">
        <w:rPr>
          <w:sz w:val="28"/>
          <w:szCs w:val="28"/>
          <w:lang w:val="vi-VN"/>
        </w:rPr>
        <w:t>đồ uống có cồn</w:t>
      </w:r>
      <w:r w:rsidR="00317A31" w:rsidRPr="00FB570E">
        <w:rPr>
          <w:sz w:val="28"/>
          <w:szCs w:val="28"/>
          <w:lang w:val="vi-VN"/>
        </w:rPr>
        <w:t xml:space="preserve">, để đưa ra các giải pháp cụ thể </w:t>
      </w:r>
      <w:r w:rsidR="00E43AC3" w:rsidRPr="00FB570E">
        <w:rPr>
          <w:sz w:val="28"/>
          <w:szCs w:val="28"/>
          <w:lang w:val="vi-VN"/>
        </w:rPr>
        <w:t>nhằm nâng cao hiệu quả áp dụng</w:t>
      </w:r>
      <w:r w:rsidR="00317A31" w:rsidRPr="00FB570E">
        <w:rPr>
          <w:sz w:val="28"/>
          <w:szCs w:val="28"/>
          <w:lang w:val="vi-VN"/>
        </w:rPr>
        <w:t xml:space="preserve"> pháp luật về xử lý vi phạm trong hoạt động kinh doanh </w:t>
      </w:r>
      <w:r w:rsidR="00AD12A0" w:rsidRPr="00FB570E">
        <w:rPr>
          <w:sz w:val="28"/>
          <w:szCs w:val="28"/>
          <w:lang w:val="vi-VN"/>
        </w:rPr>
        <w:t>đồ uống có cồn</w:t>
      </w:r>
      <w:r w:rsidR="00E43AC3" w:rsidRPr="00FB570E">
        <w:rPr>
          <w:sz w:val="28"/>
          <w:szCs w:val="28"/>
          <w:lang w:val="vi-VN"/>
        </w:rPr>
        <w:t>.</w:t>
      </w:r>
    </w:p>
    <w:p w:rsidR="00EF3BF3" w:rsidRDefault="00EF3BF3">
      <w:pPr>
        <w:spacing w:after="160" w:line="259" w:lineRule="auto"/>
        <w:rPr>
          <w:b/>
          <w:color w:val="000000" w:themeColor="text1"/>
          <w:sz w:val="28"/>
          <w:szCs w:val="28"/>
          <w:lang w:val="vi-VN"/>
        </w:rPr>
      </w:pPr>
      <w:bookmarkStart w:id="19" w:name="_Toc152784805"/>
      <w:r>
        <w:rPr>
          <w:sz w:val="28"/>
          <w:szCs w:val="28"/>
          <w:lang w:val="vi-VN"/>
        </w:rPr>
        <w:br w:type="page"/>
      </w:r>
    </w:p>
    <w:p w:rsidR="00992CB3" w:rsidRPr="00FB570E" w:rsidRDefault="00992CB3" w:rsidP="00EF3BF3">
      <w:pPr>
        <w:pStyle w:val="02"/>
        <w:spacing w:line="372" w:lineRule="auto"/>
        <w:rPr>
          <w:sz w:val="28"/>
          <w:szCs w:val="28"/>
          <w:lang w:val="vi-VN"/>
        </w:rPr>
      </w:pPr>
      <w:bookmarkStart w:id="20" w:name="_Toc209187417"/>
      <w:r w:rsidRPr="00FB570E">
        <w:rPr>
          <w:sz w:val="28"/>
          <w:szCs w:val="28"/>
          <w:lang w:val="vi-VN"/>
        </w:rPr>
        <w:lastRenderedPageBreak/>
        <w:t>6. Ý nghĩa khoa học và ý nghĩa thực tiễn của đề án</w:t>
      </w:r>
      <w:bookmarkEnd w:id="19"/>
      <w:bookmarkEnd w:id="20"/>
    </w:p>
    <w:p w:rsidR="00992CB3" w:rsidRPr="00FB570E" w:rsidRDefault="00992CB3" w:rsidP="007E1EBE">
      <w:pPr>
        <w:pStyle w:val="Heading2"/>
        <w:numPr>
          <w:ilvl w:val="0"/>
          <w:numId w:val="0"/>
        </w:numPr>
        <w:tabs>
          <w:tab w:val="left" w:pos="142"/>
          <w:tab w:val="left" w:pos="426"/>
        </w:tabs>
        <w:spacing w:before="0"/>
        <w:ind w:firstLine="567"/>
        <w:rPr>
          <w:rFonts w:cs="Times New Roman"/>
          <w:i/>
          <w:sz w:val="28"/>
          <w:szCs w:val="28"/>
          <w:lang w:val="vi-VN"/>
        </w:rPr>
      </w:pPr>
      <w:bookmarkStart w:id="21" w:name="_Toc152784806"/>
      <w:r w:rsidRPr="00FB570E">
        <w:rPr>
          <w:rFonts w:cs="Times New Roman"/>
          <w:i/>
          <w:sz w:val="28"/>
          <w:szCs w:val="28"/>
          <w:lang w:val="vi-VN"/>
        </w:rPr>
        <w:t>6.1. Ý nghĩa khoa học của đề án</w:t>
      </w:r>
      <w:bookmarkEnd w:id="21"/>
    </w:p>
    <w:p w:rsidR="00992CB3" w:rsidRPr="00FB570E" w:rsidRDefault="00992CB3" w:rsidP="007E1EBE">
      <w:pPr>
        <w:spacing w:line="360" w:lineRule="auto"/>
        <w:ind w:firstLine="567"/>
        <w:jc w:val="both"/>
        <w:rPr>
          <w:sz w:val="28"/>
          <w:szCs w:val="28"/>
          <w:lang w:val="vi-VN"/>
        </w:rPr>
      </w:pPr>
      <w:r w:rsidRPr="00FB570E">
        <w:rPr>
          <w:sz w:val="28"/>
          <w:szCs w:val="28"/>
          <w:lang w:val="vi-VN"/>
        </w:rPr>
        <w:t xml:space="preserve">Thứ nhất, đề án góp phần làm rõ và hệ thống hóa cơ sở lý luận </w:t>
      </w:r>
      <w:r w:rsidR="00E43AC3" w:rsidRPr="00FB570E">
        <w:rPr>
          <w:sz w:val="28"/>
          <w:szCs w:val="28"/>
          <w:lang w:val="vi-VN"/>
        </w:rPr>
        <w:t xml:space="preserve">pháp </w:t>
      </w:r>
      <w:r w:rsidRPr="00FB570E">
        <w:rPr>
          <w:sz w:val="28"/>
          <w:szCs w:val="28"/>
          <w:lang w:val="vi-VN"/>
        </w:rPr>
        <w:t xml:space="preserve">về điều kiện </w:t>
      </w:r>
      <w:r w:rsidR="00E43AC3" w:rsidRPr="00FB570E">
        <w:rPr>
          <w:sz w:val="28"/>
          <w:szCs w:val="28"/>
          <w:lang w:val="vi-VN"/>
        </w:rPr>
        <w:t xml:space="preserve">và mục đích kinh doanh </w:t>
      </w:r>
      <w:r w:rsidR="00AD12A0" w:rsidRPr="00FB570E">
        <w:rPr>
          <w:sz w:val="28"/>
          <w:szCs w:val="28"/>
          <w:lang w:val="vi-VN"/>
        </w:rPr>
        <w:t>đồ uống có cồn</w:t>
      </w:r>
      <w:r w:rsidRPr="00FB570E">
        <w:rPr>
          <w:sz w:val="28"/>
          <w:szCs w:val="28"/>
          <w:lang w:val="vi-VN"/>
        </w:rPr>
        <w:t xml:space="preserve"> và pháp luật về </w:t>
      </w:r>
      <w:r w:rsidR="00E43AC3" w:rsidRPr="00FB570E">
        <w:rPr>
          <w:sz w:val="28"/>
          <w:szCs w:val="28"/>
          <w:lang w:val="vi-VN"/>
        </w:rPr>
        <w:t xml:space="preserve">xử lý vi phạm trong hoạt động kinh doanh </w:t>
      </w:r>
      <w:r w:rsidR="00AD12A0" w:rsidRPr="00FB570E">
        <w:rPr>
          <w:sz w:val="28"/>
          <w:szCs w:val="28"/>
          <w:lang w:val="vi-VN"/>
        </w:rPr>
        <w:t>đồ uống có cồn</w:t>
      </w:r>
      <w:r w:rsidRPr="00FB570E">
        <w:rPr>
          <w:sz w:val="28"/>
          <w:szCs w:val="28"/>
          <w:lang w:val="vi-VN"/>
        </w:rPr>
        <w:t>.</w:t>
      </w:r>
    </w:p>
    <w:p w:rsidR="00992CB3" w:rsidRPr="00FB570E" w:rsidRDefault="00992CB3" w:rsidP="007E1EBE">
      <w:pPr>
        <w:pStyle w:val="Heading2"/>
        <w:numPr>
          <w:ilvl w:val="0"/>
          <w:numId w:val="0"/>
        </w:numPr>
        <w:tabs>
          <w:tab w:val="left" w:pos="142"/>
          <w:tab w:val="left" w:pos="426"/>
        </w:tabs>
        <w:spacing w:before="0"/>
        <w:ind w:firstLine="567"/>
        <w:rPr>
          <w:rFonts w:cs="Times New Roman"/>
          <w:i/>
          <w:sz w:val="28"/>
          <w:szCs w:val="28"/>
          <w:lang w:val="vi-VN"/>
        </w:rPr>
      </w:pPr>
      <w:bookmarkStart w:id="22" w:name="_Toc152784807"/>
      <w:r w:rsidRPr="00FB570E">
        <w:rPr>
          <w:rFonts w:cs="Times New Roman"/>
          <w:i/>
          <w:sz w:val="28"/>
          <w:szCs w:val="28"/>
          <w:lang w:val="vi-VN"/>
        </w:rPr>
        <w:t>6.2. Ý nghĩa thực tiễn của đề án</w:t>
      </w:r>
      <w:bookmarkEnd w:id="22"/>
    </w:p>
    <w:p w:rsidR="00992CB3" w:rsidRPr="00FB570E" w:rsidRDefault="00992CB3" w:rsidP="007E1EBE">
      <w:pPr>
        <w:spacing w:line="360" w:lineRule="auto"/>
        <w:ind w:firstLine="567"/>
        <w:jc w:val="both"/>
        <w:rPr>
          <w:sz w:val="28"/>
          <w:szCs w:val="28"/>
          <w:lang w:val="vi-VN"/>
        </w:rPr>
      </w:pPr>
      <w:r w:rsidRPr="00FB570E">
        <w:rPr>
          <w:sz w:val="28"/>
          <w:szCs w:val="28"/>
          <w:lang w:val="vi-VN"/>
        </w:rPr>
        <w:t xml:space="preserve">Kết quả nghiên cứu của đề án có thể dùng làm tư liệu cho các nhà làm luật tham khảo trong quá trình hoàn thiện pháp luật về </w:t>
      </w:r>
      <w:r w:rsidR="00CD358A" w:rsidRPr="00FB570E">
        <w:rPr>
          <w:sz w:val="28"/>
          <w:szCs w:val="28"/>
          <w:lang w:val="vi-VN"/>
        </w:rPr>
        <w:t xml:space="preserve">xử lý vi phạm trong hoạt động kinh doanh </w:t>
      </w:r>
      <w:r w:rsidR="00AD12A0" w:rsidRPr="00FB570E">
        <w:rPr>
          <w:sz w:val="28"/>
          <w:szCs w:val="28"/>
          <w:lang w:val="vi-VN"/>
        </w:rPr>
        <w:t>đồ uống có cồn</w:t>
      </w:r>
      <w:r w:rsidRPr="00FB570E">
        <w:rPr>
          <w:sz w:val="28"/>
          <w:szCs w:val="28"/>
          <w:lang w:val="vi-VN"/>
        </w:rPr>
        <w:t xml:space="preserve">; là nguồn tham khảo cho các </w:t>
      </w:r>
      <w:r w:rsidR="00CD358A" w:rsidRPr="00FB570E">
        <w:rPr>
          <w:sz w:val="28"/>
          <w:szCs w:val="28"/>
          <w:lang w:val="vi-VN"/>
        </w:rPr>
        <w:t xml:space="preserve">chủ thể trong hoạt động kinh doanh dịch vụ </w:t>
      </w:r>
      <w:r w:rsidR="00AD12A0" w:rsidRPr="00FB570E">
        <w:rPr>
          <w:sz w:val="28"/>
          <w:szCs w:val="28"/>
          <w:lang w:val="vi-VN"/>
        </w:rPr>
        <w:t>đồ uống có cồn</w:t>
      </w:r>
      <w:r w:rsidRPr="00FB570E">
        <w:rPr>
          <w:sz w:val="28"/>
          <w:szCs w:val="28"/>
          <w:lang w:val="vi-VN"/>
        </w:rPr>
        <w:t>; là nguồn tài liệu tham khảo cho sinh viên các trường đại học, những nhà nghiên cứu khoa học pháp lý quan tâm dưới góc độ chuyên ngành Luật Kinh tế.</w:t>
      </w:r>
    </w:p>
    <w:p w:rsidR="00992CB3" w:rsidRPr="00FB570E" w:rsidRDefault="00992CB3" w:rsidP="00F50637">
      <w:pPr>
        <w:pStyle w:val="02"/>
        <w:rPr>
          <w:sz w:val="28"/>
          <w:szCs w:val="28"/>
          <w:lang w:val="vi-VN"/>
        </w:rPr>
      </w:pPr>
      <w:bookmarkStart w:id="23" w:name="_Toc152784808"/>
      <w:bookmarkStart w:id="24" w:name="_Toc209187418"/>
      <w:r w:rsidRPr="00FB570E">
        <w:rPr>
          <w:sz w:val="28"/>
          <w:szCs w:val="28"/>
          <w:lang w:val="vi-VN"/>
        </w:rPr>
        <w:t>7. Kết cấu đề án</w:t>
      </w:r>
      <w:bookmarkEnd w:id="23"/>
      <w:bookmarkEnd w:id="24"/>
    </w:p>
    <w:p w:rsidR="00992CB3" w:rsidRPr="00FB570E" w:rsidRDefault="00992CB3" w:rsidP="007E1EBE">
      <w:pPr>
        <w:tabs>
          <w:tab w:val="left" w:pos="142"/>
          <w:tab w:val="left" w:pos="426"/>
        </w:tabs>
        <w:spacing w:line="360" w:lineRule="auto"/>
        <w:ind w:firstLine="567"/>
        <w:jc w:val="both"/>
        <w:rPr>
          <w:sz w:val="28"/>
          <w:szCs w:val="28"/>
          <w:lang w:val="vi-VN"/>
        </w:rPr>
      </w:pPr>
      <w:r w:rsidRPr="00FB570E">
        <w:rPr>
          <w:sz w:val="28"/>
          <w:szCs w:val="28"/>
          <w:lang w:val="vi-VN"/>
        </w:rPr>
        <w:t>Ngoài phần mở đầu, kết luận, tài liệu tham khảo và phụ lục, đề án có 3 chương:</w:t>
      </w:r>
    </w:p>
    <w:p w:rsidR="00AD12A0" w:rsidRPr="00FB570E" w:rsidRDefault="00992CB3" w:rsidP="007E1EBE">
      <w:pPr>
        <w:spacing w:line="360" w:lineRule="auto"/>
        <w:ind w:firstLine="567"/>
        <w:jc w:val="both"/>
        <w:rPr>
          <w:sz w:val="28"/>
          <w:szCs w:val="28"/>
          <w:lang w:val="vi-VN"/>
        </w:rPr>
      </w:pPr>
      <w:r w:rsidRPr="00FB570E">
        <w:rPr>
          <w:sz w:val="28"/>
          <w:szCs w:val="28"/>
          <w:lang w:val="vi-VN"/>
        </w:rPr>
        <w:t xml:space="preserve">Chương 1. Một số vấn đề lý luận pháp luật về </w:t>
      </w:r>
      <w:r w:rsidR="00CD358A" w:rsidRPr="00FB570E">
        <w:rPr>
          <w:sz w:val="28"/>
          <w:szCs w:val="28"/>
          <w:lang w:val="vi-VN"/>
        </w:rPr>
        <w:t xml:space="preserve">xử lý vi phạm trong hoạt động kinh doanh </w:t>
      </w:r>
      <w:r w:rsidR="00AD12A0" w:rsidRPr="00FB570E">
        <w:rPr>
          <w:sz w:val="28"/>
          <w:szCs w:val="28"/>
          <w:lang w:val="vi-VN"/>
        </w:rPr>
        <w:t>đồ uống có cồn</w:t>
      </w:r>
    </w:p>
    <w:p w:rsidR="00992CB3" w:rsidRPr="00FB570E" w:rsidRDefault="00992CB3" w:rsidP="007E1EBE">
      <w:pPr>
        <w:spacing w:line="360" w:lineRule="auto"/>
        <w:ind w:firstLine="567"/>
        <w:jc w:val="both"/>
        <w:rPr>
          <w:sz w:val="28"/>
          <w:szCs w:val="28"/>
          <w:lang w:val="vi-VN"/>
        </w:rPr>
      </w:pPr>
      <w:r w:rsidRPr="00FB570E">
        <w:rPr>
          <w:sz w:val="28"/>
          <w:szCs w:val="28"/>
          <w:lang w:val="vi-VN"/>
        </w:rPr>
        <w:t xml:space="preserve">Chương 2. Thực trạng pháp luật về </w:t>
      </w:r>
      <w:r w:rsidR="00CD358A" w:rsidRPr="00FB570E">
        <w:rPr>
          <w:sz w:val="28"/>
          <w:szCs w:val="28"/>
          <w:lang w:val="vi-VN"/>
        </w:rPr>
        <w:t xml:space="preserve">xử lý vi phạm trong hoạt động kinh doanh dịch vụ </w:t>
      </w:r>
      <w:r w:rsidR="00AD12A0" w:rsidRPr="00FB570E">
        <w:rPr>
          <w:sz w:val="28"/>
          <w:szCs w:val="28"/>
          <w:lang w:val="vi-VN"/>
        </w:rPr>
        <w:t>đồ uống có cồn</w:t>
      </w:r>
    </w:p>
    <w:p w:rsidR="00992CB3" w:rsidRPr="00FB570E" w:rsidRDefault="00992CB3" w:rsidP="007E1EBE">
      <w:pPr>
        <w:tabs>
          <w:tab w:val="left" w:pos="284"/>
        </w:tabs>
        <w:spacing w:line="360" w:lineRule="auto"/>
        <w:ind w:firstLine="567"/>
        <w:jc w:val="both"/>
        <w:rPr>
          <w:sz w:val="28"/>
          <w:szCs w:val="28"/>
          <w:lang w:val="vi-VN"/>
        </w:rPr>
      </w:pPr>
      <w:r w:rsidRPr="00FB570E">
        <w:rPr>
          <w:sz w:val="28"/>
          <w:szCs w:val="28"/>
          <w:lang w:val="vi-VN"/>
        </w:rPr>
        <w:t xml:space="preserve">Chương 3. Thực tiễn áp dụng pháp luật về </w:t>
      </w:r>
      <w:r w:rsidR="00CD358A" w:rsidRPr="00FB570E">
        <w:rPr>
          <w:sz w:val="28"/>
          <w:szCs w:val="28"/>
          <w:lang w:val="vi-VN"/>
        </w:rPr>
        <w:t xml:space="preserve">xử lý vi phạm trong hoạt động kinh doanh </w:t>
      </w:r>
      <w:r w:rsidR="00AD12A0" w:rsidRPr="00FB570E">
        <w:rPr>
          <w:sz w:val="28"/>
          <w:szCs w:val="28"/>
          <w:lang w:val="vi-VN"/>
        </w:rPr>
        <w:t>đồ uống có cồn</w:t>
      </w:r>
      <w:r w:rsidR="00CD358A" w:rsidRPr="00FB570E">
        <w:rPr>
          <w:sz w:val="28"/>
          <w:szCs w:val="28"/>
          <w:lang w:val="vi-VN"/>
        </w:rPr>
        <w:t xml:space="preserve"> tại tỉnh </w:t>
      </w:r>
      <w:r w:rsidR="00AD12A0" w:rsidRPr="00FB570E">
        <w:rPr>
          <w:sz w:val="28"/>
          <w:szCs w:val="28"/>
          <w:lang w:val="vi-VN"/>
        </w:rPr>
        <w:t>Hà Tĩnh</w:t>
      </w:r>
      <w:r w:rsidRPr="00FB570E">
        <w:rPr>
          <w:sz w:val="28"/>
          <w:szCs w:val="28"/>
          <w:lang w:val="vi-VN"/>
        </w:rPr>
        <w:t xml:space="preserve"> và giải pháp hoàn thiện pháp luật, nâng cao hiệu quả áp dụng</w:t>
      </w:r>
    </w:p>
    <w:p w:rsidR="00162B7B" w:rsidRPr="00FB570E" w:rsidRDefault="00162B7B" w:rsidP="007E1EBE">
      <w:pPr>
        <w:spacing w:line="360" w:lineRule="auto"/>
        <w:ind w:firstLine="567"/>
        <w:jc w:val="both"/>
        <w:rPr>
          <w:sz w:val="28"/>
          <w:szCs w:val="28"/>
          <w:lang w:val="vi-VN"/>
        </w:rPr>
      </w:pPr>
    </w:p>
    <w:p w:rsidR="00162B7B" w:rsidRPr="00FB570E" w:rsidRDefault="00162B7B" w:rsidP="007E1EBE">
      <w:pPr>
        <w:spacing w:line="360" w:lineRule="auto"/>
        <w:ind w:firstLine="567"/>
        <w:jc w:val="both"/>
        <w:rPr>
          <w:sz w:val="28"/>
          <w:szCs w:val="28"/>
          <w:lang w:val="vi-VN"/>
        </w:rPr>
      </w:pPr>
    </w:p>
    <w:p w:rsidR="00162B7B" w:rsidRPr="00FB570E" w:rsidRDefault="00162B7B" w:rsidP="007E1EBE">
      <w:pPr>
        <w:spacing w:line="360" w:lineRule="auto"/>
        <w:ind w:firstLine="567"/>
        <w:jc w:val="both"/>
        <w:rPr>
          <w:sz w:val="28"/>
          <w:szCs w:val="28"/>
          <w:lang w:val="vi-VN"/>
        </w:rPr>
      </w:pPr>
    </w:p>
    <w:p w:rsidR="00F50637" w:rsidRPr="00FB570E" w:rsidRDefault="00F50637">
      <w:pPr>
        <w:spacing w:after="160" w:line="259" w:lineRule="auto"/>
        <w:rPr>
          <w:b/>
          <w:bCs/>
          <w:sz w:val="28"/>
          <w:szCs w:val="28"/>
          <w:lang w:val="vi-VN"/>
        </w:rPr>
      </w:pPr>
      <w:r w:rsidRPr="00FB570E">
        <w:rPr>
          <w:b/>
          <w:bCs/>
          <w:sz w:val="28"/>
          <w:szCs w:val="28"/>
          <w:lang w:val="vi-VN"/>
        </w:rPr>
        <w:br w:type="page"/>
      </w:r>
    </w:p>
    <w:p w:rsidR="00992CB3" w:rsidRPr="00FB570E" w:rsidRDefault="00F50637" w:rsidP="00FB570E">
      <w:pPr>
        <w:pStyle w:val="01"/>
        <w:spacing w:line="348" w:lineRule="auto"/>
        <w:rPr>
          <w:sz w:val="28"/>
          <w:szCs w:val="28"/>
          <w:lang w:val="vi-VN"/>
        </w:rPr>
      </w:pPr>
      <w:bookmarkStart w:id="25" w:name="_Toc209187419"/>
      <w:r w:rsidRPr="00FB570E">
        <w:rPr>
          <w:sz w:val="28"/>
          <w:szCs w:val="28"/>
          <w:lang w:val="vi-VN"/>
        </w:rPr>
        <w:lastRenderedPageBreak/>
        <w:t>CHƯƠNG 1.</w:t>
      </w:r>
      <w:r w:rsidR="00992CB3" w:rsidRPr="00FB570E">
        <w:rPr>
          <w:sz w:val="28"/>
          <w:szCs w:val="28"/>
          <w:lang w:val="vi-VN"/>
        </w:rPr>
        <w:t xml:space="preserve"> MỘT SỐ VẤN ĐỀ LÝ LUẬN PHÁP LUẬT VỀ </w:t>
      </w:r>
      <w:r w:rsidR="00CD358A" w:rsidRPr="00FB570E">
        <w:rPr>
          <w:sz w:val="28"/>
          <w:szCs w:val="28"/>
          <w:lang w:val="vi-VN"/>
        </w:rPr>
        <w:t xml:space="preserve">XỬ LÝ VI PHẠM TRONG HOẠT ĐỘNG KINH DOANH </w:t>
      </w:r>
      <w:r w:rsidR="00AD12A0" w:rsidRPr="00FB570E">
        <w:rPr>
          <w:sz w:val="28"/>
          <w:szCs w:val="28"/>
          <w:lang w:val="vi-VN"/>
        </w:rPr>
        <w:t>ĐỒ UỐNG CÓ CỒN</w:t>
      </w:r>
      <w:bookmarkEnd w:id="25"/>
    </w:p>
    <w:p w:rsidR="00F50637" w:rsidRPr="00FB570E" w:rsidRDefault="00F50637" w:rsidP="00FB570E">
      <w:pPr>
        <w:spacing w:line="348" w:lineRule="auto"/>
        <w:ind w:firstLine="567"/>
        <w:jc w:val="both"/>
        <w:rPr>
          <w:b/>
          <w:bCs/>
          <w:sz w:val="28"/>
          <w:szCs w:val="28"/>
          <w:lang w:val="vi-VN"/>
        </w:rPr>
      </w:pPr>
    </w:p>
    <w:p w:rsidR="00992CB3" w:rsidRPr="00FB570E" w:rsidRDefault="00992CB3" w:rsidP="00FB570E">
      <w:pPr>
        <w:pStyle w:val="02"/>
        <w:spacing w:line="348" w:lineRule="auto"/>
        <w:rPr>
          <w:sz w:val="28"/>
          <w:szCs w:val="28"/>
          <w:lang w:val="vi-VN"/>
        </w:rPr>
      </w:pPr>
      <w:bookmarkStart w:id="26" w:name="_Toc209187420"/>
      <w:r w:rsidRPr="00FB570E">
        <w:rPr>
          <w:sz w:val="28"/>
          <w:szCs w:val="28"/>
          <w:lang w:val="vi-VN"/>
        </w:rPr>
        <w:t xml:space="preserve">1.1. Khái quát pháp luật </w:t>
      </w:r>
      <w:r w:rsidR="00CD358A" w:rsidRPr="00FB570E">
        <w:rPr>
          <w:sz w:val="28"/>
          <w:szCs w:val="28"/>
          <w:lang w:val="vi-VN"/>
        </w:rPr>
        <w:t xml:space="preserve">về xử lý vi phạm trong hoạt động kinh doanh </w:t>
      </w:r>
      <w:r w:rsidR="00AD12A0" w:rsidRPr="00FB570E">
        <w:rPr>
          <w:sz w:val="28"/>
          <w:szCs w:val="28"/>
          <w:lang w:val="vi-VN"/>
        </w:rPr>
        <w:t>đồ uống có cồn</w:t>
      </w:r>
      <w:bookmarkEnd w:id="26"/>
    </w:p>
    <w:p w:rsidR="0074457B" w:rsidRPr="00FB570E" w:rsidRDefault="00992CB3" w:rsidP="00FB570E">
      <w:pPr>
        <w:pStyle w:val="03"/>
        <w:spacing w:line="348" w:lineRule="auto"/>
        <w:rPr>
          <w:sz w:val="28"/>
          <w:szCs w:val="28"/>
        </w:rPr>
      </w:pPr>
      <w:bookmarkStart w:id="27" w:name="_Toc209187421"/>
      <w:r w:rsidRPr="00FB570E">
        <w:rPr>
          <w:sz w:val="28"/>
          <w:szCs w:val="28"/>
        </w:rPr>
        <w:t>1.1.1. Khái niệm</w:t>
      </w:r>
      <w:r w:rsidR="00EA59C9" w:rsidRPr="00FB570E">
        <w:rPr>
          <w:sz w:val="28"/>
          <w:szCs w:val="28"/>
        </w:rPr>
        <w:t xml:space="preserve"> và đặc điểm của</w:t>
      </w:r>
      <w:r w:rsidRPr="00FB570E">
        <w:rPr>
          <w:sz w:val="28"/>
          <w:szCs w:val="28"/>
        </w:rPr>
        <w:t xml:space="preserve"> </w:t>
      </w:r>
      <w:r w:rsidR="00CD358A" w:rsidRPr="00FB570E">
        <w:rPr>
          <w:sz w:val="28"/>
          <w:szCs w:val="28"/>
        </w:rPr>
        <w:t xml:space="preserve">vi phạm trong hoạt động kinh doanh </w:t>
      </w:r>
      <w:r w:rsidR="00AD12A0" w:rsidRPr="00FB570E">
        <w:rPr>
          <w:sz w:val="28"/>
          <w:szCs w:val="28"/>
        </w:rPr>
        <w:t>đồ uống có cồn</w:t>
      </w:r>
      <w:bookmarkEnd w:id="27"/>
    </w:p>
    <w:p w:rsidR="00271043" w:rsidRPr="00FB570E" w:rsidRDefault="0074457B" w:rsidP="00FB570E">
      <w:pPr>
        <w:pStyle w:val="04"/>
        <w:spacing w:line="348" w:lineRule="auto"/>
        <w:rPr>
          <w:sz w:val="28"/>
          <w:szCs w:val="28"/>
        </w:rPr>
      </w:pPr>
      <w:r w:rsidRPr="00FB570E">
        <w:rPr>
          <w:sz w:val="28"/>
          <w:szCs w:val="28"/>
        </w:rPr>
        <w:t>1.1.1.1</w:t>
      </w:r>
      <w:r w:rsidR="00F50637" w:rsidRPr="00FB570E">
        <w:rPr>
          <w:sz w:val="28"/>
          <w:szCs w:val="28"/>
        </w:rPr>
        <w:t>.</w:t>
      </w:r>
      <w:r w:rsidRPr="00FB570E">
        <w:rPr>
          <w:sz w:val="28"/>
          <w:szCs w:val="28"/>
        </w:rPr>
        <w:t xml:space="preserve"> Khái niệm</w:t>
      </w:r>
      <w:r w:rsidR="00EA59C9" w:rsidRPr="00FB570E">
        <w:rPr>
          <w:sz w:val="28"/>
          <w:szCs w:val="28"/>
        </w:rPr>
        <w:t xml:space="preserve"> vi phạm trong hoạt động</w:t>
      </w:r>
      <w:r w:rsidR="008C13BD" w:rsidRPr="00FB570E">
        <w:rPr>
          <w:sz w:val="28"/>
          <w:szCs w:val="28"/>
        </w:rPr>
        <w:t xml:space="preserve"> kinh doanh</w:t>
      </w:r>
      <w:r w:rsidRPr="00FB570E">
        <w:rPr>
          <w:sz w:val="28"/>
          <w:szCs w:val="28"/>
        </w:rPr>
        <w:t xml:space="preserve"> đồ uống có cồn</w:t>
      </w:r>
      <w:r w:rsidR="00271043" w:rsidRPr="00FB570E">
        <w:rPr>
          <w:sz w:val="28"/>
          <w:szCs w:val="28"/>
        </w:rPr>
        <w:t xml:space="preserve"> </w:t>
      </w:r>
    </w:p>
    <w:p w:rsidR="00C163AF" w:rsidRPr="00FB570E" w:rsidRDefault="0046284E" w:rsidP="00FB570E">
      <w:pPr>
        <w:pStyle w:val="NormalWeb"/>
        <w:shd w:val="clear" w:color="auto" w:fill="FFFFFF"/>
        <w:spacing w:before="0" w:beforeAutospacing="0" w:after="0" w:afterAutospacing="0" w:line="348" w:lineRule="auto"/>
        <w:ind w:firstLine="567"/>
        <w:jc w:val="both"/>
        <w:rPr>
          <w:sz w:val="28"/>
          <w:szCs w:val="28"/>
          <w:shd w:val="clear" w:color="auto" w:fill="FFFFFF"/>
          <w:lang w:val="vi-VN"/>
        </w:rPr>
      </w:pPr>
      <w:r w:rsidRPr="00FB570E">
        <w:rPr>
          <w:sz w:val="28"/>
          <w:szCs w:val="28"/>
          <w:shd w:val="clear" w:color="auto" w:fill="FFFFFF"/>
          <w:lang w:val="vi-VN"/>
        </w:rPr>
        <w:t>T</w:t>
      </w:r>
      <w:r w:rsidR="00C163AF" w:rsidRPr="00FB570E">
        <w:rPr>
          <w:sz w:val="28"/>
          <w:szCs w:val="28"/>
          <w:shd w:val="clear" w:color="auto" w:fill="FFFFFF"/>
          <w:lang w:val="vi-VN"/>
        </w:rPr>
        <w:t>heo</w:t>
      </w:r>
      <w:r w:rsidR="00C163AF" w:rsidRPr="00FB570E">
        <w:rPr>
          <w:sz w:val="28"/>
          <w:szCs w:val="28"/>
          <w:lang w:val="vi-VN"/>
        </w:rPr>
        <w:t xml:space="preserve"> Giáo trình Lý luận chung về nhà nước và pháp luật của Trường Đại học Luật Hà Nội: </w:t>
      </w:r>
      <w:r w:rsidR="00C163AF" w:rsidRPr="00FB570E">
        <w:rPr>
          <w:i/>
          <w:iCs/>
          <w:sz w:val="28"/>
          <w:szCs w:val="28"/>
          <w:lang w:val="vi-VN"/>
        </w:rPr>
        <w:t>“Vi phạm pháp luật là hành vi nguy hiểm cho xã hội, khi xâm phạm đến các lợi ích được bảo vệ bằng các ngành luật tương ứng hoặc trái với các quy định được quy định trong ngành luật  ấy, do người có năng lực trách nhiệm pháp lý và đủ tuổi chịu trách nhiệm pháp lý thực hiện một cách có lỗi</w:t>
      </w:r>
      <w:r w:rsidR="00C163AF" w:rsidRPr="00FB570E">
        <w:rPr>
          <w:sz w:val="28"/>
          <w:szCs w:val="28"/>
          <w:lang w:val="vi-VN"/>
        </w:rPr>
        <w:t>”</w:t>
      </w:r>
      <w:r w:rsidR="00C163AF" w:rsidRPr="00FB570E">
        <w:rPr>
          <w:rStyle w:val="FootnoteReference"/>
          <w:sz w:val="28"/>
          <w:szCs w:val="28"/>
          <w:lang w:val="vi-VN"/>
        </w:rPr>
        <w:footnoteReference w:id="1"/>
      </w:r>
      <w:r w:rsidR="00C163AF" w:rsidRPr="00FB570E">
        <w:rPr>
          <w:sz w:val="28"/>
          <w:szCs w:val="28"/>
          <w:lang w:val="vi-VN"/>
        </w:rPr>
        <w:t>. Tuỳ theo tính chất và mức độ nguy hiểm của sự vi phạm, mà vi phạm pháp luật được phân chia thành bốn loại, được điều chỉnh trong các văn bản quy phạm khác nhau, bao gồm: vi phạm hình sự; sự vi phạm dân sự; sự vi phạm hành chính; vi phạm kỷ luật. Tương ứng với mỗi loại vi phạm là một hình thức truy cứu trách nhiệm pháp lý cụ thể.</w:t>
      </w:r>
    </w:p>
    <w:p w:rsidR="00C163AF" w:rsidRPr="00FB570E" w:rsidRDefault="00C163AF" w:rsidP="00FB570E">
      <w:pPr>
        <w:pStyle w:val="NormalWeb"/>
        <w:shd w:val="clear" w:color="auto" w:fill="FFFFFF"/>
        <w:spacing w:before="0" w:beforeAutospacing="0" w:after="0" w:afterAutospacing="0" w:line="348" w:lineRule="auto"/>
        <w:ind w:firstLine="567"/>
        <w:jc w:val="both"/>
        <w:rPr>
          <w:sz w:val="28"/>
          <w:szCs w:val="28"/>
          <w:lang w:val="vi-VN"/>
        </w:rPr>
      </w:pPr>
      <w:r w:rsidRPr="00FB570E">
        <w:rPr>
          <w:sz w:val="28"/>
          <w:szCs w:val="28"/>
          <w:shd w:val="clear" w:color="auto" w:fill="FFFFFF"/>
          <w:lang w:val="vi-VN"/>
        </w:rPr>
        <w:t xml:space="preserve">Như vậy, </w:t>
      </w:r>
      <w:r w:rsidRPr="00FB570E">
        <w:rPr>
          <w:sz w:val="28"/>
          <w:szCs w:val="28"/>
          <w:lang w:val="vi-VN"/>
        </w:rPr>
        <w:t>vi phạm trong hoạt động kinh doanh đồ uống có cồn được hiểu là</w:t>
      </w:r>
      <w:r w:rsidR="00B56236" w:rsidRPr="00FB570E">
        <w:rPr>
          <w:sz w:val="28"/>
          <w:szCs w:val="28"/>
          <w:lang w:val="vi-VN"/>
        </w:rPr>
        <w:t xml:space="preserve">: </w:t>
      </w:r>
      <w:r w:rsidR="00B56236" w:rsidRPr="00FB570E">
        <w:rPr>
          <w:i/>
          <w:iCs/>
          <w:sz w:val="28"/>
          <w:szCs w:val="28"/>
          <w:lang w:val="vi-VN"/>
        </w:rPr>
        <w:t>các hành vi không tuân thủ những quy tắc pháp lý trong hoạt động kinh doanh đồ uống có cồn do chủ thể kinh doanh thực hiện một cách có lỗi, gây thiệt hại hoặc có nguy cơ gây ra các thiệt hại cho khách hàng hoặc gây ảnh hưởng nghiêm trọng đến các khách thể khác được pháp luật bảo vệ</w:t>
      </w:r>
      <w:r w:rsidR="00B56236" w:rsidRPr="00FB570E">
        <w:rPr>
          <w:sz w:val="28"/>
          <w:szCs w:val="28"/>
          <w:lang w:val="vi-VN"/>
        </w:rPr>
        <w:t>.</w:t>
      </w:r>
    </w:p>
    <w:p w:rsidR="00EA59C9" w:rsidRPr="00FB570E" w:rsidRDefault="00EA59C9" w:rsidP="00FB570E">
      <w:pPr>
        <w:pStyle w:val="03"/>
        <w:spacing w:line="348" w:lineRule="auto"/>
        <w:rPr>
          <w:rFonts w:ascii="Times New Roman Italic" w:hAnsi="Times New Roman Italic"/>
          <w:b w:val="0"/>
          <w:bCs w:val="0"/>
          <w:spacing w:val="-6"/>
          <w:sz w:val="28"/>
          <w:szCs w:val="28"/>
        </w:rPr>
      </w:pPr>
      <w:bookmarkStart w:id="28" w:name="_Toc205188755"/>
      <w:bookmarkStart w:id="29" w:name="_Toc209187422"/>
      <w:r w:rsidRPr="00FB570E">
        <w:rPr>
          <w:rFonts w:ascii="Times New Roman Italic" w:hAnsi="Times New Roman Italic"/>
          <w:b w:val="0"/>
          <w:bCs w:val="0"/>
          <w:spacing w:val="-6"/>
          <w:sz w:val="28"/>
          <w:szCs w:val="28"/>
        </w:rPr>
        <w:t>1.1.1.2.</w:t>
      </w:r>
      <w:r w:rsidRPr="00FB570E">
        <w:rPr>
          <w:rFonts w:ascii="Times New Roman Italic" w:hAnsi="Times New Roman Italic"/>
          <w:b w:val="0"/>
          <w:bCs w:val="0"/>
          <w:i w:val="0"/>
          <w:iCs w:val="0"/>
          <w:spacing w:val="-6"/>
          <w:sz w:val="28"/>
          <w:szCs w:val="28"/>
        </w:rPr>
        <w:t xml:space="preserve"> </w:t>
      </w:r>
      <w:r w:rsidRPr="00FB570E">
        <w:rPr>
          <w:rFonts w:ascii="Times New Roman Italic" w:hAnsi="Times New Roman Italic"/>
          <w:b w:val="0"/>
          <w:bCs w:val="0"/>
          <w:spacing w:val="-6"/>
          <w:sz w:val="28"/>
          <w:szCs w:val="28"/>
        </w:rPr>
        <w:t>Đặc điểm của</w:t>
      </w:r>
      <w:r w:rsidRPr="00FB570E">
        <w:rPr>
          <w:rFonts w:ascii="Times New Roman Italic" w:hAnsi="Times New Roman Italic"/>
          <w:b w:val="0"/>
          <w:bCs w:val="0"/>
          <w:i w:val="0"/>
          <w:iCs w:val="0"/>
          <w:spacing w:val="-6"/>
          <w:sz w:val="28"/>
          <w:szCs w:val="28"/>
        </w:rPr>
        <w:t xml:space="preserve"> </w:t>
      </w:r>
      <w:r w:rsidRPr="00FB570E">
        <w:rPr>
          <w:rFonts w:ascii="Times New Roman Italic" w:hAnsi="Times New Roman Italic"/>
          <w:b w:val="0"/>
          <w:bCs w:val="0"/>
          <w:spacing w:val="-6"/>
          <w:sz w:val="28"/>
          <w:szCs w:val="28"/>
        </w:rPr>
        <w:t>vi phạm trong hoạt động kinh doanh đồ uống có cồn</w:t>
      </w:r>
      <w:bookmarkEnd w:id="28"/>
      <w:bookmarkEnd w:id="29"/>
    </w:p>
    <w:p w:rsidR="00EA59C9" w:rsidRPr="00FB570E" w:rsidRDefault="00EA59C9" w:rsidP="0046284E">
      <w:pPr>
        <w:pStyle w:val="Heading3"/>
        <w:rPr>
          <w:rStyle w:val="Strong"/>
          <w:b w:val="0"/>
          <w:bCs w:val="0"/>
          <w:sz w:val="28"/>
          <w:szCs w:val="28"/>
        </w:rPr>
      </w:pPr>
      <w:r w:rsidRPr="00FB570E">
        <w:rPr>
          <w:rStyle w:val="Strong"/>
          <w:b w:val="0"/>
          <w:bCs w:val="0"/>
          <w:sz w:val="28"/>
          <w:szCs w:val="28"/>
        </w:rPr>
        <w:t xml:space="preserve">   Từ khái niệm của vi phạm trong hoạt động kinh doanh đồ uống có cồn, có thể rút ra một số đặc điểm nổi bật của loại vi phạm này như sau:</w:t>
      </w:r>
    </w:p>
    <w:p w:rsidR="00137DAA" w:rsidRPr="00FB570E" w:rsidRDefault="00EA59C9" w:rsidP="0046284E">
      <w:pPr>
        <w:pStyle w:val="Heading3"/>
        <w:rPr>
          <w:rStyle w:val="Strong"/>
          <w:b w:val="0"/>
          <w:bCs w:val="0"/>
          <w:sz w:val="28"/>
          <w:szCs w:val="28"/>
        </w:rPr>
      </w:pPr>
      <w:r w:rsidRPr="00FB570E">
        <w:rPr>
          <w:rStyle w:val="Strong"/>
          <w:b w:val="0"/>
          <w:bCs w:val="0"/>
          <w:sz w:val="28"/>
          <w:szCs w:val="28"/>
        </w:rPr>
        <w:lastRenderedPageBreak/>
        <w:t>Thứ nhất, là loại vi phạm có tính chất và mức độ nguy hiểm cao, thuộc loại vi phạm pháp luật hành chính hoặc hình sự</w:t>
      </w:r>
    </w:p>
    <w:p w:rsidR="00EA59C9" w:rsidRPr="00FB570E" w:rsidRDefault="00EA59C9" w:rsidP="0046284E">
      <w:pPr>
        <w:pStyle w:val="Heading3"/>
        <w:rPr>
          <w:rStyle w:val="Strong"/>
          <w:b w:val="0"/>
          <w:bCs w:val="0"/>
          <w:sz w:val="28"/>
          <w:szCs w:val="28"/>
        </w:rPr>
      </w:pPr>
      <w:r w:rsidRPr="00FB570E">
        <w:rPr>
          <w:rStyle w:val="Strong"/>
          <w:b w:val="0"/>
          <w:bCs w:val="0"/>
          <w:sz w:val="28"/>
          <w:szCs w:val="28"/>
        </w:rPr>
        <w:t>Thứ hai, là loại vi phạm xâm phạm đến trật tự quản lý nhà nước trong lĩnh vực kinh doanh có tính đặc thù</w:t>
      </w:r>
    </w:p>
    <w:p w:rsidR="00137DAA" w:rsidRPr="00FB570E" w:rsidRDefault="00137DAA" w:rsidP="0046284E">
      <w:pPr>
        <w:pStyle w:val="Heading3"/>
        <w:rPr>
          <w:rStyle w:val="Strong"/>
          <w:b w:val="0"/>
          <w:bCs w:val="0"/>
          <w:sz w:val="28"/>
          <w:szCs w:val="28"/>
        </w:rPr>
      </w:pPr>
      <w:r w:rsidRPr="00FB570E">
        <w:rPr>
          <w:rStyle w:val="Strong"/>
          <w:b w:val="0"/>
          <w:bCs w:val="0"/>
          <w:sz w:val="28"/>
          <w:szCs w:val="28"/>
        </w:rPr>
        <w:t>Thứ ba, là loại vi phạm c</w:t>
      </w:r>
      <w:r w:rsidR="00EA59C9" w:rsidRPr="00FB570E">
        <w:rPr>
          <w:rStyle w:val="Strong"/>
          <w:b w:val="0"/>
          <w:bCs w:val="0"/>
          <w:sz w:val="28"/>
          <w:szCs w:val="28"/>
        </w:rPr>
        <w:t xml:space="preserve">ó </w:t>
      </w:r>
      <w:r w:rsidRPr="00FB570E">
        <w:rPr>
          <w:rStyle w:val="Strong"/>
          <w:b w:val="0"/>
          <w:bCs w:val="0"/>
          <w:sz w:val="28"/>
          <w:szCs w:val="28"/>
        </w:rPr>
        <w:t xml:space="preserve">khả năng xác định rõ ràng về </w:t>
      </w:r>
      <w:r w:rsidR="00EA59C9" w:rsidRPr="00FB570E">
        <w:rPr>
          <w:rStyle w:val="Strong"/>
          <w:b w:val="0"/>
          <w:bCs w:val="0"/>
          <w:sz w:val="28"/>
          <w:szCs w:val="28"/>
        </w:rPr>
        <w:t>chủ thể vi phạm</w:t>
      </w:r>
    </w:p>
    <w:p w:rsidR="00137DAA" w:rsidRPr="00FB570E" w:rsidRDefault="00137DAA" w:rsidP="0046284E">
      <w:pPr>
        <w:pStyle w:val="Heading3"/>
        <w:rPr>
          <w:rStyle w:val="Strong"/>
          <w:b w:val="0"/>
          <w:bCs w:val="0"/>
          <w:sz w:val="28"/>
          <w:szCs w:val="28"/>
        </w:rPr>
      </w:pPr>
      <w:r w:rsidRPr="00FB570E">
        <w:rPr>
          <w:sz w:val="28"/>
          <w:szCs w:val="28"/>
        </w:rPr>
        <w:t>Thứ tư, là loại</w:t>
      </w:r>
      <w:r w:rsidR="00EA59C9" w:rsidRPr="00FB570E">
        <w:rPr>
          <w:sz w:val="28"/>
          <w:szCs w:val="28"/>
        </w:rPr>
        <w:t xml:space="preserve"> </w:t>
      </w:r>
      <w:r w:rsidR="00EA59C9" w:rsidRPr="00FB570E">
        <w:rPr>
          <w:rStyle w:val="Strong"/>
          <w:b w:val="0"/>
          <w:bCs w:val="0"/>
          <w:sz w:val="28"/>
          <w:szCs w:val="28"/>
        </w:rPr>
        <w:t>vi phạm</w:t>
      </w:r>
      <w:r w:rsidRPr="00FB570E">
        <w:rPr>
          <w:rStyle w:val="Strong"/>
          <w:b w:val="0"/>
          <w:bCs w:val="0"/>
          <w:sz w:val="28"/>
          <w:szCs w:val="28"/>
        </w:rPr>
        <w:t xml:space="preserve"> xuất phát từ</w:t>
      </w:r>
      <w:r w:rsidR="00EA59C9" w:rsidRPr="00FB570E">
        <w:rPr>
          <w:rStyle w:val="Strong"/>
          <w:b w:val="0"/>
          <w:bCs w:val="0"/>
          <w:sz w:val="28"/>
          <w:szCs w:val="28"/>
        </w:rPr>
        <w:t xml:space="preserve"> tính chất thương mại, lợi nhuận</w:t>
      </w:r>
    </w:p>
    <w:p w:rsidR="00271043" w:rsidRPr="00FB570E" w:rsidRDefault="00992CB3" w:rsidP="00267B28">
      <w:pPr>
        <w:pStyle w:val="03"/>
        <w:rPr>
          <w:sz w:val="28"/>
          <w:szCs w:val="28"/>
        </w:rPr>
      </w:pPr>
      <w:bookmarkStart w:id="30" w:name="_Toc209187423"/>
      <w:r w:rsidRPr="00FB570E">
        <w:rPr>
          <w:sz w:val="28"/>
          <w:szCs w:val="28"/>
        </w:rPr>
        <w:t>1.1.</w:t>
      </w:r>
      <w:r w:rsidR="0074457B" w:rsidRPr="00FB570E">
        <w:rPr>
          <w:sz w:val="28"/>
          <w:szCs w:val="28"/>
        </w:rPr>
        <w:t>2</w:t>
      </w:r>
      <w:r w:rsidRPr="00FB570E">
        <w:rPr>
          <w:sz w:val="28"/>
          <w:szCs w:val="28"/>
        </w:rPr>
        <w:t xml:space="preserve">. Khái niệm, đặc điểm của pháp luật về </w:t>
      </w:r>
      <w:r w:rsidR="00CD358A" w:rsidRPr="00FB570E">
        <w:rPr>
          <w:sz w:val="28"/>
          <w:szCs w:val="28"/>
        </w:rPr>
        <w:t xml:space="preserve">xử lý vi phạm trong hoạt động kinh doanh </w:t>
      </w:r>
      <w:r w:rsidR="00AD12A0" w:rsidRPr="00FB570E">
        <w:rPr>
          <w:sz w:val="28"/>
          <w:szCs w:val="28"/>
        </w:rPr>
        <w:t>đồ uống có cồn</w:t>
      </w:r>
      <w:bookmarkEnd w:id="30"/>
    </w:p>
    <w:p w:rsidR="00515D59" w:rsidRPr="00EF3BF3" w:rsidRDefault="00515D59" w:rsidP="007E1EBE">
      <w:pPr>
        <w:spacing w:line="360" w:lineRule="auto"/>
        <w:ind w:firstLine="567"/>
        <w:jc w:val="both"/>
        <w:rPr>
          <w:bCs/>
          <w:i/>
          <w:iCs/>
          <w:sz w:val="28"/>
          <w:szCs w:val="28"/>
          <w:lang w:val="vi-VN"/>
        </w:rPr>
      </w:pPr>
      <w:r w:rsidRPr="00EF3BF3">
        <w:rPr>
          <w:bCs/>
          <w:i/>
          <w:iCs/>
          <w:sz w:val="28"/>
          <w:szCs w:val="28"/>
          <w:lang w:val="vi-VN"/>
        </w:rPr>
        <w:t>1.1.2.1 Khái niệm pháp luật về xử lý vi phạm trong hoạt động kinh doanh đồ uống có cồn</w:t>
      </w:r>
    </w:p>
    <w:p w:rsidR="0042022B" w:rsidRPr="00FB570E" w:rsidRDefault="0046284E" w:rsidP="007E1EBE">
      <w:pPr>
        <w:spacing w:line="360" w:lineRule="auto"/>
        <w:ind w:firstLine="567"/>
        <w:jc w:val="both"/>
        <w:rPr>
          <w:i/>
          <w:iCs/>
          <w:sz w:val="28"/>
          <w:szCs w:val="28"/>
          <w:lang w:val="vi-VN"/>
        </w:rPr>
      </w:pPr>
      <w:r w:rsidRPr="00FB570E">
        <w:rPr>
          <w:sz w:val="28"/>
          <w:szCs w:val="28"/>
          <w:shd w:val="clear" w:color="auto" w:fill="FFFFFF"/>
          <w:lang w:val="vi-VN"/>
        </w:rPr>
        <w:t>V</w:t>
      </w:r>
      <w:r w:rsidR="0060465D" w:rsidRPr="00FB570E">
        <w:rPr>
          <w:sz w:val="28"/>
          <w:szCs w:val="28"/>
          <w:shd w:val="clear" w:color="auto" w:fill="FFFFFF"/>
          <w:lang w:val="vi-VN"/>
        </w:rPr>
        <w:t xml:space="preserve">iệc kinh doanh đồ uống có cồn </w:t>
      </w:r>
      <w:r w:rsidR="00E333F5" w:rsidRPr="00FB570E">
        <w:rPr>
          <w:sz w:val="28"/>
          <w:szCs w:val="28"/>
          <w:shd w:val="clear" w:color="auto" w:fill="FFFFFF"/>
          <w:lang w:val="vi-VN"/>
        </w:rPr>
        <w:t>mặc dù</w:t>
      </w:r>
      <w:r w:rsidR="0060465D" w:rsidRPr="00FB570E">
        <w:rPr>
          <w:sz w:val="28"/>
          <w:szCs w:val="28"/>
          <w:shd w:val="clear" w:color="auto" w:fill="FFFFFF"/>
          <w:lang w:val="vi-VN"/>
        </w:rPr>
        <w:t xml:space="preserve"> </w:t>
      </w:r>
      <w:r w:rsidR="00E333F5" w:rsidRPr="00FB570E">
        <w:rPr>
          <w:sz w:val="28"/>
          <w:szCs w:val="28"/>
          <w:shd w:val="clear" w:color="auto" w:fill="FFFFFF"/>
          <w:lang w:val="vi-VN"/>
        </w:rPr>
        <w:t xml:space="preserve">có những tác dụng về lợi ích sức khoẻ cho con người, nhưng tác dụng này tuỳ từng đối tượng là khác nhau, ngoài ra việc lạm dụng đồ uống có cồn có thể gây ra những tác hại không mong muốn đối với người dùng và đối với xã hội. Do vậy, </w:t>
      </w:r>
      <w:r w:rsidR="00B73CC5" w:rsidRPr="00FB570E">
        <w:rPr>
          <w:sz w:val="28"/>
          <w:szCs w:val="28"/>
          <w:shd w:val="clear" w:color="auto" w:fill="FFFFFF"/>
          <w:lang w:val="vi-VN"/>
        </w:rPr>
        <w:t xml:space="preserve">các chính sách, pháp luật </w:t>
      </w:r>
      <w:r w:rsidR="00E333F5" w:rsidRPr="00FB570E">
        <w:rPr>
          <w:sz w:val="28"/>
          <w:szCs w:val="28"/>
          <w:shd w:val="clear" w:color="auto" w:fill="FFFFFF"/>
          <w:lang w:val="vi-VN"/>
        </w:rPr>
        <w:t xml:space="preserve">cần phải thiết lập các quy tắc xử sự </w:t>
      </w:r>
      <w:r w:rsidR="0042022B" w:rsidRPr="00FB570E">
        <w:rPr>
          <w:sz w:val="28"/>
          <w:szCs w:val="28"/>
          <w:shd w:val="clear" w:color="auto" w:fill="FFFFFF"/>
          <w:lang w:val="vi-VN"/>
        </w:rPr>
        <w:t xml:space="preserve">và chế tài xử phạt </w:t>
      </w:r>
      <w:r w:rsidR="00E333F5" w:rsidRPr="00FB570E">
        <w:rPr>
          <w:sz w:val="28"/>
          <w:szCs w:val="28"/>
          <w:shd w:val="clear" w:color="auto" w:fill="FFFFFF"/>
          <w:lang w:val="vi-VN"/>
        </w:rPr>
        <w:t xml:space="preserve">để </w:t>
      </w:r>
      <w:r w:rsidR="00B73CC5" w:rsidRPr="00FB570E">
        <w:rPr>
          <w:sz w:val="28"/>
          <w:szCs w:val="28"/>
          <w:shd w:val="clear" w:color="auto" w:fill="FFFFFF"/>
          <w:lang w:val="vi-VN"/>
        </w:rPr>
        <w:t>quản lý</w:t>
      </w:r>
      <w:r w:rsidR="0042022B" w:rsidRPr="00FB570E">
        <w:rPr>
          <w:sz w:val="28"/>
          <w:szCs w:val="28"/>
          <w:shd w:val="clear" w:color="auto" w:fill="FFFFFF"/>
          <w:lang w:val="vi-VN"/>
        </w:rPr>
        <w:t xml:space="preserve">, kiểm soát </w:t>
      </w:r>
      <w:r w:rsidR="00B73CC5" w:rsidRPr="00FB570E">
        <w:rPr>
          <w:sz w:val="28"/>
          <w:szCs w:val="28"/>
          <w:shd w:val="clear" w:color="auto" w:fill="FFFFFF"/>
          <w:lang w:val="vi-VN"/>
        </w:rPr>
        <w:t xml:space="preserve">hoạt động kinh doanh và sử dụng đồ uống có cồn </w:t>
      </w:r>
      <w:r w:rsidR="00E333F5" w:rsidRPr="00FB570E">
        <w:rPr>
          <w:sz w:val="28"/>
          <w:szCs w:val="28"/>
          <w:shd w:val="clear" w:color="auto" w:fill="FFFFFF"/>
          <w:lang w:val="vi-VN"/>
        </w:rPr>
        <w:t xml:space="preserve">nhằm tránh việc thực hiện các hành vi nguy hiểm cho xã hội. trong hoạt động kinh doanh loại đồ uống này. </w:t>
      </w:r>
      <w:r w:rsidR="0042022B" w:rsidRPr="00FB570E">
        <w:rPr>
          <w:sz w:val="28"/>
          <w:szCs w:val="28"/>
          <w:shd w:val="clear" w:color="auto" w:fill="FFFFFF"/>
          <w:lang w:val="vi-VN"/>
        </w:rPr>
        <w:t xml:space="preserve">Trên cơ sở này, có thể hiểu: </w:t>
      </w:r>
      <w:r w:rsidR="0042022B" w:rsidRPr="00FB570E">
        <w:rPr>
          <w:i/>
          <w:iCs/>
          <w:sz w:val="28"/>
          <w:szCs w:val="28"/>
          <w:shd w:val="clear" w:color="auto" w:fill="FFFFFF"/>
          <w:lang w:val="vi-VN"/>
        </w:rPr>
        <w:t xml:space="preserve">pháp luật về </w:t>
      </w:r>
      <w:r w:rsidR="0042022B" w:rsidRPr="00FB570E">
        <w:rPr>
          <w:i/>
          <w:iCs/>
          <w:sz w:val="28"/>
          <w:szCs w:val="28"/>
          <w:lang w:val="vi-VN"/>
        </w:rPr>
        <w:t>xử lý vi phạm trong hoạt động kinh doanh đồ uống có cồn là hệ thống các quy tắc pháp lý và các chế tài để xử lý các hành vi không tuân thủ các quy tắc hoạt động kinh doanh đồ uống có cồn nhằm tránh các tác động nguy hiểm cho người dùng hoặc cho xã hội.</w:t>
      </w:r>
    </w:p>
    <w:p w:rsidR="00515D59" w:rsidRPr="00EF3BF3" w:rsidRDefault="00515D59" w:rsidP="00515D59">
      <w:pPr>
        <w:spacing w:line="360" w:lineRule="auto"/>
        <w:ind w:firstLine="567"/>
        <w:jc w:val="both"/>
        <w:rPr>
          <w:bCs/>
          <w:i/>
          <w:iCs/>
          <w:sz w:val="28"/>
          <w:szCs w:val="28"/>
          <w:lang w:val="vi-VN"/>
        </w:rPr>
      </w:pPr>
      <w:r w:rsidRPr="00EF3BF3">
        <w:rPr>
          <w:bCs/>
          <w:i/>
          <w:iCs/>
          <w:sz w:val="28"/>
          <w:szCs w:val="28"/>
          <w:lang w:val="vi-VN"/>
        </w:rPr>
        <w:t>1.1.2.2 Đặc điểm pháp luật về xử lý vi phạm trong hoạt động kinh doanh đồ uống có cồn</w:t>
      </w:r>
    </w:p>
    <w:p w:rsidR="00D1559D" w:rsidRPr="00FB570E" w:rsidRDefault="0042022B" w:rsidP="007E1EBE">
      <w:pPr>
        <w:pStyle w:val="NormalWeb"/>
        <w:shd w:val="clear" w:color="auto" w:fill="FFFFFF"/>
        <w:spacing w:before="0" w:beforeAutospacing="0" w:after="0" w:afterAutospacing="0" w:line="360" w:lineRule="auto"/>
        <w:ind w:firstLine="567"/>
        <w:jc w:val="both"/>
        <w:rPr>
          <w:sz w:val="28"/>
          <w:szCs w:val="28"/>
          <w:lang w:val="vi-VN"/>
        </w:rPr>
      </w:pPr>
      <w:r w:rsidRPr="00FB570E">
        <w:rPr>
          <w:sz w:val="28"/>
          <w:szCs w:val="28"/>
          <w:lang w:val="vi-VN"/>
        </w:rPr>
        <w:t xml:space="preserve">Thứ nhất, </w:t>
      </w:r>
      <w:r w:rsidR="00D1559D" w:rsidRPr="00FB570E">
        <w:rPr>
          <w:sz w:val="28"/>
          <w:szCs w:val="28"/>
          <w:lang w:val="vi-VN"/>
        </w:rPr>
        <w:t xml:space="preserve">pháp luật xử lý vi phạm trong hoạt động kinh doanh đồ uống có cồn là một bộ phận của hệ thống pháp luật thương mại, pháp luật xử lý vi phạm hành chính, Luật Hình sự, Luật An toàn thực phẩm, Luật Bảo vệ quyền lợi người tiêu dùng. Các quy định của pháp luật xử lý vi phạm trong lĩnh vực này </w:t>
      </w:r>
      <w:r w:rsidR="00D1559D" w:rsidRPr="00FB570E">
        <w:rPr>
          <w:sz w:val="28"/>
          <w:szCs w:val="28"/>
          <w:lang w:val="vi-VN"/>
        </w:rPr>
        <w:lastRenderedPageBreak/>
        <w:t>được điều chỉnh trong nhiều văn bản của các ngành luật nói trên, do đó các quy định cần phải có sự phù hợp</w:t>
      </w:r>
      <w:r w:rsidR="00406B40" w:rsidRPr="00FB570E">
        <w:rPr>
          <w:sz w:val="28"/>
          <w:szCs w:val="28"/>
          <w:lang w:val="vi-VN"/>
        </w:rPr>
        <w:t xml:space="preserve"> và có tính logic.</w:t>
      </w:r>
    </w:p>
    <w:p w:rsidR="0046284E" w:rsidRPr="00FB570E" w:rsidRDefault="00406B40" w:rsidP="007E1EBE">
      <w:pPr>
        <w:pStyle w:val="NormalWeb"/>
        <w:shd w:val="clear" w:color="auto" w:fill="FFFFFF"/>
        <w:spacing w:before="0" w:beforeAutospacing="0" w:after="0" w:afterAutospacing="0" w:line="360" w:lineRule="auto"/>
        <w:ind w:firstLine="567"/>
        <w:jc w:val="both"/>
        <w:rPr>
          <w:sz w:val="28"/>
          <w:szCs w:val="28"/>
          <w:lang w:val="vi-VN"/>
        </w:rPr>
      </w:pPr>
      <w:r w:rsidRPr="00FB570E">
        <w:rPr>
          <w:sz w:val="28"/>
          <w:szCs w:val="28"/>
          <w:lang w:val="vi-VN"/>
        </w:rPr>
        <w:t xml:space="preserve">Thứ hai, pháp luật xử lý vi phạm trong hoạt động kinh doanh đồ uống có cồn được thiết kế dựa trên nguyên tắc trách nhiệm xã hội trong hoạt động kinh doanh. Thứ ba, </w:t>
      </w:r>
      <w:r w:rsidR="00473C64" w:rsidRPr="00FB570E">
        <w:rPr>
          <w:sz w:val="28"/>
          <w:szCs w:val="28"/>
          <w:lang w:val="vi-VN"/>
        </w:rPr>
        <w:t>các quy tắc pháp lý của hoạt động kinh doanh đồ uống có cồn và các chế tài xử phạt được thiết kế</w:t>
      </w:r>
      <w:r w:rsidR="006929AE" w:rsidRPr="00FB570E">
        <w:rPr>
          <w:sz w:val="28"/>
          <w:szCs w:val="28"/>
          <w:lang w:val="vi-VN"/>
        </w:rPr>
        <w:t xml:space="preserve"> dựa trên các nghiên cứu y học về mức độ ảnh hưởng của đồ uống có cồn tuỳ thuộc</w:t>
      </w:r>
      <w:r w:rsidR="00473C64" w:rsidRPr="00FB570E">
        <w:rPr>
          <w:sz w:val="28"/>
          <w:szCs w:val="28"/>
          <w:lang w:val="vi-VN"/>
        </w:rPr>
        <w:t xml:space="preserve"> </w:t>
      </w:r>
      <w:r w:rsidR="006929AE" w:rsidRPr="00FB570E">
        <w:rPr>
          <w:sz w:val="28"/>
          <w:szCs w:val="28"/>
          <w:lang w:val="vi-VN"/>
        </w:rPr>
        <w:t>vào</w:t>
      </w:r>
      <w:r w:rsidR="00473C64" w:rsidRPr="00FB570E">
        <w:rPr>
          <w:sz w:val="28"/>
          <w:szCs w:val="28"/>
          <w:lang w:val="vi-VN"/>
        </w:rPr>
        <w:t xml:space="preserve"> </w:t>
      </w:r>
      <w:r w:rsidR="006929AE" w:rsidRPr="00FB570E">
        <w:rPr>
          <w:sz w:val="28"/>
          <w:szCs w:val="28"/>
          <w:lang w:val="vi-VN"/>
        </w:rPr>
        <w:t xml:space="preserve">nồng độ cồn, đặc điểm của </w:t>
      </w:r>
      <w:r w:rsidR="00473C64" w:rsidRPr="00FB570E">
        <w:rPr>
          <w:sz w:val="28"/>
          <w:szCs w:val="28"/>
          <w:lang w:val="vi-VN"/>
        </w:rPr>
        <w:t>đối tượng sử dụng</w:t>
      </w:r>
      <w:r w:rsidR="006929AE" w:rsidRPr="00FB570E">
        <w:rPr>
          <w:sz w:val="28"/>
          <w:szCs w:val="28"/>
          <w:lang w:val="vi-VN"/>
        </w:rPr>
        <w:t xml:space="preserve"> và trách nhiệm của chủ thể kinh doanh. </w:t>
      </w:r>
    </w:p>
    <w:p w:rsidR="00AD12A0" w:rsidRPr="00FB570E" w:rsidRDefault="00992CB3" w:rsidP="00267B28">
      <w:pPr>
        <w:pStyle w:val="03"/>
        <w:rPr>
          <w:sz w:val="28"/>
          <w:szCs w:val="28"/>
        </w:rPr>
      </w:pPr>
      <w:bookmarkStart w:id="31" w:name="_Toc209187424"/>
      <w:r w:rsidRPr="00FB570E">
        <w:rPr>
          <w:sz w:val="28"/>
          <w:szCs w:val="28"/>
        </w:rPr>
        <w:t xml:space="preserve">1.1.3. Nội dung cơ bản của pháp luật về </w:t>
      </w:r>
      <w:r w:rsidR="00CD358A" w:rsidRPr="00FB570E">
        <w:rPr>
          <w:sz w:val="28"/>
          <w:szCs w:val="28"/>
        </w:rPr>
        <w:t xml:space="preserve">xử lý vi phạm trong hoạt động kinh doanh </w:t>
      </w:r>
      <w:r w:rsidR="00AD12A0" w:rsidRPr="00FB570E">
        <w:rPr>
          <w:sz w:val="28"/>
          <w:szCs w:val="28"/>
        </w:rPr>
        <w:t>đồ uống có cồn</w:t>
      </w:r>
      <w:bookmarkEnd w:id="31"/>
    </w:p>
    <w:p w:rsidR="00271043" w:rsidRPr="00FB570E" w:rsidRDefault="007A0FF7" w:rsidP="00267B28">
      <w:pPr>
        <w:pStyle w:val="04"/>
        <w:rPr>
          <w:i w:val="0"/>
          <w:iCs w:val="0"/>
          <w:sz w:val="28"/>
          <w:szCs w:val="28"/>
        </w:rPr>
      </w:pPr>
      <w:r w:rsidRPr="00FB570E">
        <w:rPr>
          <w:i w:val="0"/>
          <w:iCs w:val="0"/>
          <w:sz w:val="28"/>
          <w:szCs w:val="28"/>
        </w:rPr>
        <w:t xml:space="preserve">1.1.3.1. </w:t>
      </w:r>
      <w:r w:rsidR="00673993" w:rsidRPr="00FB570E">
        <w:rPr>
          <w:i w:val="0"/>
          <w:iCs w:val="0"/>
          <w:sz w:val="28"/>
          <w:szCs w:val="28"/>
        </w:rPr>
        <w:t xml:space="preserve">Nhóm quy phạm pháp luật về các </w:t>
      </w:r>
      <w:r w:rsidR="00E32AF8" w:rsidRPr="00FB570E">
        <w:rPr>
          <w:i w:val="0"/>
          <w:iCs w:val="0"/>
          <w:sz w:val="28"/>
          <w:szCs w:val="28"/>
        </w:rPr>
        <w:t>hành vi</w:t>
      </w:r>
      <w:r w:rsidR="00673993" w:rsidRPr="00FB570E">
        <w:rPr>
          <w:i w:val="0"/>
          <w:iCs w:val="0"/>
          <w:sz w:val="28"/>
          <w:szCs w:val="28"/>
        </w:rPr>
        <w:t xml:space="preserve"> vi phạm </w:t>
      </w:r>
      <w:r w:rsidR="001A5589" w:rsidRPr="00FB570E">
        <w:rPr>
          <w:i w:val="0"/>
          <w:iCs w:val="0"/>
          <w:sz w:val="28"/>
          <w:szCs w:val="28"/>
        </w:rPr>
        <w:t>trong</w:t>
      </w:r>
      <w:r w:rsidR="00E46210">
        <w:rPr>
          <w:i w:val="0"/>
          <w:iCs w:val="0"/>
          <w:sz w:val="28"/>
          <w:szCs w:val="28"/>
        </w:rPr>
        <w:t xml:space="preserve"> hoạt động</w:t>
      </w:r>
      <w:r w:rsidR="001A5589" w:rsidRPr="00FB570E">
        <w:rPr>
          <w:i w:val="0"/>
          <w:iCs w:val="0"/>
          <w:sz w:val="28"/>
          <w:szCs w:val="28"/>
        </w:rPr>
        <w:t xml:space="preserve"> </w:t>
      </w:r>
      <w:r w:rsidR="00673993" w:rsidRPr="00FB570E">
        <w:rPr>
          <w:i w:val="0"/>
          <w:iCs w:val="0"/>
          <w:sz w:val="28"/>
          <w:szCs w:val="28"/>
        </w:rPr>
        <w:t xml:space="preserve">kinh doanh </w:t>
      </w:r>
      <w:r w:rsidR="00AD12A0" w:rsidRPr="00FB570E">
        <w:rPr>
          <w:i w:val="0"/>
          <w:iCs w:val="0"/>
          <w:sz w:val="28"/>
          <w:szCs w:val="28"/>
        </w:rPr>
        <w:t>đồ uống có cồn</w:t>
      </w:r>
    </w:p>
    <w:p w:rsidR="007A0FF7" w:rsidRPr="00FB570E" w:rsidRDefault="007A0FF7" w:rsidP="00267B28">
      <w:pPr>
        <w:pStyle w:val="04"/>
        <w:rPr>
          <w:i w:val="0"/>
          <w:iCs w:val="0"/>
          <w:sz w:val="28"/>
          <w:szCs w:val="28"/>
        </w:rPr>
      </w:pPr>
      <w:r w:rsidRPr="00FB570E">
        <w:rPr>
          <w:i w:val="0"/>
          <w:iCs w:val="0"/>
          <w:sz w:val="28"/>
          <w:szCs w:val="28"/>
        </w:rPr>
        <w:t>1.1.3.2.</w:t>
      </w:r>
      <w:r w:rsidR="00673993" w:rsidRPr="00FB570E">
        <w:rPr>
          <w:i w:val="0"/>
          <w:iCs w:val="0"/>
          <w:sz w:val="28"/>
          <w:szCs w:val="28"/>
        </w:rPr>
        <w:t xml:space="preserve"> Nhóm quy phạm pháp luật về </w:t>
      </w:r>
      <w:r w:rsidR="00463C70" w:rsidRPr="00FB570E">
        <w:rPr>
          <w:i w:val="0"/>
          <w:iCs w:val="0"/>
          <w:sz w:val="28"/>
          <w:szCs w:val="28"/>
        </w:rPr>
        <w:t xml:space="preserve">hình thức và </w:t>
      </w:r>
      <w:r w:rsidR="00673993" w:rsidRPr="00FB570E">
        <w:rPr>
          <w:i w:val="0"/>
          <w:iCs w:val="0"/>
          <w:sz w:val="28"/>
          <w:szCs w:val="28"/>
        </w:rPr>
        <w:t xml:space="preserve">chế tài </w:t>
      </w:r>
      <w:r w:rsidRPr="00FB570E">
        <w:rPr>
          <w:i w:val="0"/>
          <w:iCs w:val="0"/>
          <w:sz w:val="28"/>
          <w:szCs w:val="28"/>
        </w:rPr>
        <w:t>xử lý</w:t>
      </w:r>
      <w:r w:rsidR="00673993" w:rsidRPr="00FB570E">
        <w:rPr>
          <w:i w:val="0"/>
          <w:iCs w:val="0"/>
          <w:sz w:val="28"/>
          <w:szCs w:val="28"/>
        </w:rPr>
        <w:t xml:space="preserve"> vi phạm trong </w:t>
      </w:r>
      <w:r w:rsidR="00E46210">
        <w:rPr>
          <w:i w:val="0"/>
          <w:iCs w:val="0"/>
          <w:sz w:val="28"/>
          <w:szCs w:val="28"/>
        </w:rPr>
        <w:t xml:space="preserve">hoạt động </w:t>
      </w:r>
      <w:r w:rsidR="00673993" w:rsidRPr="00FB570E">
        <w:rPr>
          <w:i w:val="0"/>
          <w:iCs w:val="0"/>
          <w:sz w:val="28"/>
          <w:szCs w:val="28"/>
        </w:rPr>
        <w:t xml:space="preserve">kinh doanh </w:t>
      </w:r>
      <w:r w:rsidR="00AD12A0" w:rsidRPr="00FB570E">
        <w:rPr>
          <w:i w:val="0"/>
          <w:iCs w:val="0"/>
          <w:sz w:val="28"/>
          <w:szCs w:val="28"/>
        </w:rPr>
        <w:t>đồ uống có cồn</w:t>
      </w:r>
    </w:p>
    <w:p w:rsidR="00673993" w:rsidRPr="00FB570E" w:rsidRDefault="007A0FF7" w:rsidP="00267B28">
      <w:pPr>
        <w:pStyle w:val="04"/>
        <w:rPr>
          <w:i w:val="0"/>
          <w:iCs w:val="0"/>
          <w:sz w:val="28"/>
          <w:szCs w:val="28"/>
        </w:rPr>
      </w:pPr>
      <w:r w:rsidRPr="00FB570E">
        <w:rPr>
          <w:i w:val="0"/>
          <w:iCs w:val="0"/>
          <w:sz w:val="28"/>
          <w:szCs w:val="28"/>
        </w:rPr>
        <w:t xml:space="preserve">1.1.3.3. </w:t>
      </w:r>
      <w:r w:rsidR="00673993" w:rsidRPr="00FB570E">
        <w:rPr>
          <w:i w:val="0"/>
          <w:iCs w:val="0"/>
          <w:sz w:val="28"/>
          <w:szCs w:val="28"/>
        </w:rPr>
        <w:t>Nhóm quy phạm pháp luật về chủ thể có thẩm quyền xử lý vi phạm trong</w:t>
      </w:r>
      <w:r w:rsidR="00E46210">
        <w:rPr>
          <w:i w:val="0"/>
          <w:iCs w:val="0"/>
          <w:sz w:val="28"/>
          <w:szCs w:val="28"/>
        </w:rPr>
        <w:t xml:space="preserve"> hoạt động</w:t>
      </w:r>
      <w:r w:rsidR="00673993" w:rsidRPr="00FB570E">
        <w:rPr>
          <w:i w:val="0"/>
          <w:iCs w:val="0"/>
          <w:sz w:val="28"/>
          <w:szCs w:val="28"/>
        </w:rPr>
        <w:t xml:space="preserve"> kinh doanh </w:t>
      </w:r>
      <w:r w:rsidR="00AD12A0" w:rsidRPr="00FB570E">
        <w:rPr>
          <w:i w:val="0"/>
          <w:iCs w:val="0"/>
          <w:sz w:val="28"/>
          <w:szCs w:val="28"/>
        </w:rPr>
        <w:t>đồ uống có cồn</w:t>
      </w:r>
    </w:p>
    <w:p w:rsidR="00AD12A0" w:rsidRPr="00FB570E" w:rsidRDefault="00992CB3" w:rsidP="00267B28">
      <w:pPr>
        <w:pStyle w:val="02"/>
        <w:rPr>
          <w:sz w:val="28"/>
          <w:szCs w:val="28"/>
          <w:lang w:val="vi-VN"/>
        </w:rPr>
      </w:pPr>
      <w:bookmarkStart w:id="32" w:name="_Toc209187425"/>
      <w:r w:rsidRPr="00FB570E">
        <w:rPr>
          <w:sz w:val="28"/>
          <w:szCs w:val="28"/>
          <w:lang w:val="vi-VN"/>
        </w:rPr>
        <w:t xml:space="preserve">1.2. Các yếu tố tác động đến áp dụng pháp luật về </w:t>
      </w:r>
      <w:r w:rsidR="00E40784" w:rsidRPr="00FB570E">
        <w:rPr>
          <w:sz w:val="28"/>
          <w:szCs w:val="28"/>
          <w:lang w:val="vi-VN"/>
        </w:rPr>
        <w:t xml:space="preserve">xử lý vi phạm trong hoạt động kinh doanh </w:t>
      </w:r>
      <w:r w:rsidR="00AD12A0" w:rsidRPr="00FB570E">
        <w:rPr>
          <w:sz w:val="28"/>
          <w:szCs w:val="28"/>
          <w:lang w:val="vi-VN"/>
        </w:rPr>
        <w:t>đồ uống có cồn</w:t>
      </w:r>
      <w:bookmarkEnd w:id="32"/>
    </w:p>
    <w:p w:rsidR="007C4FFC" w:rsidRPr="00FB570E" w:rsidRDefault="00992CB3" w:rsidP="00267B28">
      <w:pPr>
        <w:pStyle w:val="03"/>
        <w:rPr>
          <w:sz w:val="28"/>
          <w:szCs w:val="28"/>
        </w:rPr>
      </w:pPr>
      <w:bookmarkStart w:id="33" w:name="_Toc209187426"/>
      <w:r w:rsidRPr="00FB570E">
        <w:rPr>
          <w:sz w:val="28"/>
          <w:szCs w:val="28"/>
        </w:rPr>
        <w:t xml:space="preserve">1.2.1. </w:t>
      </w:r>
      <w:r w:rsidR="00E40784" w:rsidRPr="00FB570E">
        <w:rPr>
          <w:sz w:val="28"/>
          <w:szCs w:val="28"/>
        </w:rPr>
        <w:t>Sự hoàn thiện của pháp luật</w:t>
      </w:r>
      <w:bookmarkEnd w:id="33"/>
    </w:p>
    <w:p w:rsidR="00992CB3" w:rsidRPr="00FB570E" w:rsidRDefault="00992CB3" w:rsidP="00267B28">
      <w:pPr>
        <w:pStyle w:val="03"/>
        <w:rPr>
          <w:sz w:val="28"/>
          <w:szCs w:val="28"/>
        </w:rPr>
      </w:pPr>
      <w:bookmarkStart w:id="34" w:name="_Toc209187427"/>
      <w:r w:rsidRPr="00FB570E">
        <w:rPr>
          <w:sz w:val="28"/>
          <w:szCs w:val="28"/>
        </w:rPr>
        <w:t xml:space="preserve">1.2.2. </w:t>
      </w:r>
      <w:r w:rsidR="00E40784" w:rsidRPr="00FB570E">
        <w:rPr>
          <w:sz w:val="28"/>
          <w:szCs w:val="28"/>
        </w:rPr>
        <w:t xml:space="preserve">Nhận thức của chủ thể </w:t>
      </w:r>
      <w:r w:rsidR="004A1CA0" w:rsidRPr="00FB570E">
        <w:rPr>
          <w:sz w:val="28"/>
          <w:szCs w:val="28"/>
        </w:rPr>
        <w:t>hoạt động kinh doanh</w:t>
      </w:r>
      <w:bookmarkEnd w:id="34"/>
    </w:p>
    <w:p w:rsidR="005851B8" w:rsidRPr="00FB570E" w:rsidRDefault="00992CB3" w:rsidP="00FB1315">
      <w:pPr>
        <w:pStyle w:val="03"/>
        <w:rPr>
          <w:sz w:val="28"/>
          <w:szCs w:val="28"/>
        </w:rPr>
      </w:pPr>
      <w:bookmarkStart w:id="35" w:name="_Toc209187428"/>
      <w:r w:rsidRPr="00FB570E">
        <w:rPr>
          <w:sz w:val="28"/>
          <w:szCs w:val="28"/>
        </w:rPr>
        <w:t xml:space="preserve">1.2.3. </w:t>
      </w:r>
      <w:r w:rsidR="00E40784" w:rsidRPr="00FB570E">
        <w:rPr>
          <w:sz w:val="28"/>
          <w:szCs w:val="28"/>
        </w:rPr>
        <w:t>Sự</w:t>
      </w:r>
      <w:r w:rsidRPr="00FB570E">
        <w:rPr>
          <w:sz w:val="28"/>
          <w:szCs w:val="28"/>
        </w:rPr>
        <w:t xml:space="preserve"> phát triển </w:t>
      </w:r>
      <w:r w:rsidR="005209B4" w:rsidRPr="00FB570E">
        <w:rPr>
          <w:sz w:val="28"/>
          <w:szCs w:val="28"/>
        </w:rPr>
        <w:t>của kinh tế và</w:t>
      </w:r>
      <w:r w:rsidRPr="00FB570E">
        <w:rPr>
          <w:sz w:val="28"/>
          <w:szCs w:val="28"/>
        </w:rPr>
        <w:t xml:space="preserve"> khoa học kỹ thuật</w:t>
      </w:r>
      <w:bookmarkEnd w:id="35"/>
    </w:p>
    <w:p w:rsidR="00FB1315" w:rsidRPr="00FB570E" w:rsidRDefault="00FB1315">
      <w:pPr>
        <w:spacing w:after="160" w:line="259" w:lineRule="auto"/>
        <w:rPr>
          <w:b/>
          <w:bCs/>
          <w:sz w:val="28"/>
          <w:szCs w:val="28"/>
          <w:lang w:val="vi-VN"/>
        </w:rPr>
      </w:pPr>
      <w:r w:rsidRPr="00FB570E">
        <w:rPr>
          <w:b/>
          <w:bCs/>
          <w:sz w:val="28"/>
          <w:szCs w:val="28"/>
          <w:lang w:val="vi-VN"/>
        </w:rPr>
        <w:br w:type="page"/>
      </w:r>
    </w:p>
    <w:p w:rsidR="00992CB3" w:rsidRPr="00FB570E" w:rsidRDefault="00992CB3" w:rsidP="00FB1315">
      <w:pPr>
        <w:pStyle w:val="01"/>
        <w:rPr>
          <w:sz w:val="28"/>
          <w:szCs w:val="28"/>
          <w:lang w:val="vi-VN"/>
        </w:rPr>
      </w:pPr>
      <w:bookmarkStart w:id="36" w:name="_Toc209187429"/>
      <w:r w:rsidRPr="00FB570E">
        <w:rPr>
          <w:sz w:val="28"/>
          <w:szCs w:val="28"/>
          <w:lang w:val="vi-VN"/>
        </w:rPr>
        <w:lastRenderedPageBreak/>
        <w:t>Tiểu kết Chương 1</w:t>
      </w:r>
      <w:bookmarkEnd w:id="36"/>
    </w:p>
    <w:p w:rsidR="00FB1315" w:rsidRPr="00FB570E" w:rsidRDefault="00FB1315" w:rsidP="007E1EBE">
      <w:pPr>
        <w:spacing w:line="360" w:lineRule="auto"/>
        <w:ind w:firstLine="567"/>
        <w:jc w:val="both"/>
        <w:rPr>
          <w:sz w:val="28"/>
          <w:szCs w:val="28"/>
          <w:shd w:val="clear" w:color="auto" w:fill="FFFFFF"/>
          <w:lang w:val="vi-VN"/>
        </w:rPr>
      </w:pPr>
    </w:p>
    <w:p w:rsidR="0073599E" w:rsidRPr="00FB570E" w:rsidRDefault="0073599E" w:rsidP="007E1EBE">
      <w:pPr>
        <w:spacing w:line="360" w:lineRule="auto"/>
        <w:ind w:firstLine="567"/>
        <w:jc w:val="both"/>
        <w:rPr>
          <w:b/>
          <w:bCs/>
          <w:sz w:val="28"/>
          <w:szCs w:val="28"/>
          <w:lang w:val="vi-VN"/>
        </w:rPr>
      </w:pPr>
      <w:r w:rsidRPr="00FB570E">
        <w:rPr>
          <w:sz w:val="28"/>
          <w:szCs w:val="28"/>
          <w:shd w:val="clear" w:color="auto" w:fill="FFFFFF"/>
          <w:lang w:val="vi-VN"/>
        </w:rPr>
        <w:t>Kinh doanh đồ uống có cồn là loại hàng hóa thuộc danh mục bị hạn chế và </w:t>
      </w:r>
      <w:r w:rsidRPr="00FB570E">
        <w:rPr>
          <w:sz w:val="28"/>
          <w:szCs w:val="28"/>
          <w:lang w:val="vi-VN"/>
        </w:rPr>
        <w:t>là một ngành nghề kinh doanh có điều kiện theo quy định của pháp luật Việt Nam</w:t>
      </w:r>
      <w:r w:rsidRPr="00FB570E">
        <w:rPr>
          <w:sz w:val="28"/>
          <w:szCs w:val="28"/>
          <w:shd w:val="clear" w:color="auto" w:fill="FFFFFF"/>
          <w:lang w:val="vi-VN"/>
        </w:rPr>
        <w:t xml:space="preserve">. Vì vậy, để thực hiện hoạt động kinh doanh đồ uống có cồn, chủ thể kinh doanh phải tuân thủ các yêu cầu nghiêm ngặt về pháp lý. </w:t>
      </w:r>
      <w:r w:rsidR="00DF18DC" w:rsidRPr="00FB570E">
        <w:rPr>
          <w:sz w:val="28"/>
          <w:szCs w:val="28"/>
          <w:shd w:val="clear" w:color="auto" w:fill="FFFFFF"/>
          <w:lang w:val="vi-VN"/>
        </w:rPr>
        <w:t>Mục đích của việc đưa ra các quy định pháp luật đối với hoạt động kinh doanh đồ uống có cồn là để nhằm định hướng cho các chủ thể kinh doanh và người tiêu dùng thực hiện đúng các chỉ dẫn, từ đó đạt được các mục tiêu có lợi. Bên cạnh đó, từ việc tạo ra nguyên tắc, chỉ dẫn cho việc kinh doanh đồ uống có cồn, pháp luật cũng quy định việc nghiêm cấm thực hiện một số các hành vi có nguy cơ gây ra các thiệt hại và chế tài xử lý đối với hành vi vi phạm. Như vậy, trong phạm vi của Chương 1, đề án làm sáng tỏ các vấn đề lý luận liên quan đến việc giải thích tại sao có hoạt động kinh doanh đồ uống có cồn, chỉ rõ các tác hại có thể xảy ra trong việc kinh doanh đồ uống có cồn. Từ đó cho thấy được tầm quan trọng của pháp luật về xử lý vi phạm trong kinh doanh loại đồ uống này. Nội dung của chương 1 cũng chỉ rõ các yếu tố tác động có thể gây ảnh hưởng đối với việc áp dụng pháp luật về xử lý vi phạm trong kinh doanh đồ uống có cồn, nhằm chỉ ra tầm quan trọng của việc nghiên cứu và triển khai đồng bộ các quy định pháp luật và các thiết chế thực hiện nó, để đạt được hiệu quả trong hoạt động kinh doanh, giảm thiểu được các tác động không có lợi do việc kinh doanh đồ uống này mang lại.</w:t>
      </w:r>
    </w:p>
    <w:p w:rsidR="00597DDF" w:rsidRPr="00FB570E" w:rsidRDefault="00597DDF" w:rsidP="007E1EBE">
      <w:pPr>
        <w:spacing w:line="360" w:lineRule="auto"/>
        <w:ind w:firstLine="567"/>
        <w:jc w:val="both"/>
        <w:rPr>
          <w:b/>
          <w:bCs/>
          <w:sz w:val="28"/>
          <w:szCs w:val="28"/>
          <w:lang w:val="vi-VN"/>
        </w:rPr>
      </w:pPr>
    </w:p>
    <w:p w:rsidR="00FB1315" w:rsidRPr="00FB570E" w:rsidRDefault="00FB1315">
      <w:pPr>
        <w:spacing w:after="160" w:line="259" w:lineRule="auto"/>
        <w:rPr>
          <w:b/>
          <w:bCs/>
          <w:sz w:val="28"/>
          <w:szCs w:val="28"/>
          <w:lang w:val="vi-VN"/>
        </w:rPr>
      </w:pPr>
      <w:r w:rsidRPr="00FB570E">
        <w:rPr>
          <w:b/>
          <w:bCs/>
          <w:sz w:val="28"/>
          <w:szCs w:val="28"/>
          <w:lang w:val="vi-VN"/>
        </w:rPr>
        <w:br w:type="page"/>
      </w:r>
    </w:p>
    <w:p w:rsidR="00992CB3" w:rsidRPr="00FB570E" w:rsidRDefault="00FB1315" w:rsidP="00FB570E">
      <w:pPr>
        <w:pStyle w:val="01"/>
        <w:spacing w:line="348" w:lineRule="auto"/>
        <w:rPr>
          <w:sz w:val="28"/>
          <w:szCs w:val="28"/>
          <w:lang w:val="vi-VN"/>
        </w:rPr>
      </w:pPr>
      <w:bookmarkStart w:id="37" w:name="_Toc209187430"/>
      <w:r w:rsidRPr="00FB570E">
        <w:rPr>
          <w:sz w:val="28"/>
          <w:szCs w:val="28"/>
          <w:lang w:val="vi-VN"/>
        </w:rPr>
        <w:lastRenderedPageBreak/>
        <w:t>CHƯƠNG 2.</w:t>
      </w:r>
      <w:r w:rsidR="00992CB3" w:rsidRPr="00FB570E">
        <w:rPr>
          <w:sz w:val="28"/>
          <w:szCs w:val="28"/>
          <w:lang w:val="vi-VN"/>
        </w:rPr>
        <w:t xml:space="preserve"> THỰC TRẠNG PHÁP LUẬT VỀ </w:t>
      </w:r>
      <w:r w:rsidR="0052606B" w:rsidRPr="00FB570E">
        <w:rPr>
          <w:sz w:val="28"/>
          <w:szCs w:val="28"/>
          <w:lang w:val="vi-VN"/>
        </w:rPr>
        <w:t>XỬ LÝ VI PHẠM</w:t>
      </w:r>
      <w:r w:rsidR="00747EC7" w:rsidRPr="00FB570E">
        <w:rPr>
          <w:sz w:val="28"/>
          <w:szCs w:val="28"/>
          <w:lang w:val="vi-VN"/>
        </w:rPr>
        <w:br/>
      </w:r>
      <w:r w:rsidR="0052606B" w:rsidRPr="00FB570E">
        <w:rPr>
          <w:sz w:val="28"/>
          <w:szCs w:val="28"/>
          <w:lang w:val="vi-VN"/>
        </w:rPr>
        <w:t xml:space="preserve">TRONG HOẠT ĐỘNG KINH DOANH </w:t>
      </w:r>
      <w:r w:rsidR="00AC391C" w:rsidRPr="00FB570E">
        <w:rPr>
          <w:sz w:val="28"/>
          <w:szCs w:val="28"/>
          <w:lang w:val="vi-VN"/>
        </w:rPr>
        <w:t>ĐỒ UỐNG CÓ CỒN</w:t>
      </w:r>
      <w:bookmarkEnd w:id="37"/>
    </w:p>
    <w:p w:rsidR="00FB1315" w:rsidRPr="00FB570E" w:rsidRDefault="00FB1315" w:rsidP="00FB570E">
      <w:pPr>
        <w:spacing w:line="348" w:lineRule="auto"/>
        <w:ind w:firstLine="567"/>
        <w:jc w:val="both"/>
        <w:rPr>
          <w:b/>
          <w:bCs/>
          <w:sz w:val="28"/>
          <w:szCs w:val="28"/>
          <w:lang w:val="vi-VN"/>
        </w:rPr>
      </w:pPr>
    </w:p>
    <w:p w:rsidR="00992CB3" w:rsidRPr="00FB570E" w:rsidRDefault="00992CB3" w:rsidP="00FB570E">
      <w:pPr>
        <w:pStyle w:val="02"/>
        <w:spacing w:line="348" w:lineRule="auto"/>
        <w:rPr>
          <w:sz w:val="28"/>
          <w:szCs w:val="28"/>
          <w:lang w:val="vi-VN"/>
        </w:rPr>
      </w:pPr>
      <w:bookmarkStart w:id="38" w:name="_Toc209187431"/>
      <w:r w:rsidRPr="00FB570E">
        <w:rPr>
          <w:sz w:val="28"/>
          <w:szCs w:val="28"/>
          <w:lang w:val="vi-VN"/>
        </w:rPr>
        <w:t xml:space="preserve">2.1. Quy định pháp luật hiện hành về </w:t>
      </w:r>
      <w:r w:rsidR="0052606B" w:rsidRPr="00FB570E">
        <w:rPr>
          <w:sz w:val="28"/>
          <w:szCs w:val="28"/>
          <w:lang w:val="vi-VN"/>
        </w:rPr>
        <w:t>xử lý vi phạm trong hoạt động</w:t>
      </w:r>
      <w:r w:rsidRPr="00FB570E">
        <w:rPr>
          <w:sz w:val="28"/>
          <w:szCs w:val="28"/>
          <w:lang w:val="vi-VN"/>
        </w:rPr>
        <w:t xml:space="preserve"> </w:t>
      </w:r>
      <w:r w:rsidR="0052606B" w:rsidRPr="00FB570E">
        <w:rPr>
          <w:sz w:val="28"/>
          <w:szCs w:val="28"/>
          <w:lang w:val="vi-VN"/>
        </w:rPr>
        <w:t xml:space="preserve">kinh doanh </w:t>
      </w:r>
      <w:r w:rsidR="00AC391C" w:rsidRPr="00FB570E">
        <w:rPr>
          <w:sz w:val="28"/>
          <w:szCs w:val="28"/>
          <w:lang w:val="vi-VN"/>
        </w:rPr>
        <w:t>đồ uống có cồn</w:t>
      </w:r>
      <w:bookmarkEnd w:id="38"/>
    </w:p>
    <w:p w:rsidR="00967500" w:rsidRPr="00FB570E" w:rsidRDefault="00992CB3" w:rsidP="00FB570E">
      <w:pPr>
        <w:pStyle w:val="03"/>
        <w:spacing w:line="348" w:lineRule="auto"/>
        <w:rPr>
          <w:sz w:val="28"/>
          <w:szCs w:val="28"/>
        </w:rPr>
      </w:pPr>
      <w:bookmarkStart w:id="39" w:name="_Toc209187432"/>
      <w:r w:rsidRPr="00FB570E">
        <w:rPr>
          <w:sz w:val="28"/>
          <w:szCs w:val="28"/>
        </w:rPr>
        <w:t xml:space="preserve">2.1.1. </w:t>
      </w:r>
      <w:r w:rsidR="006D09DD" w:rsidRPr="00FB570E">
        <w:rPr>
          <w:sz w:val="28"/>
          <w:szCs w:val="28"/>
        </w:rPr>
        <w:t xml:space="preserve">Quy định pháp luật </w:t>
      </w:r>
      <w:r w:rsidR="00967500" w:rsidRPr="00FB570E">
        <w:rPr>
          <w:sz w:val="28"/>
          <w:szCs w:val="28"/>
        </w:rPr>
        <w:t>về các hành vi vi phạm phổ biến</w:t>
      </w:r>
      <w:r w:rsidR="00E46210">
        <w:rPr>
          <w:sz w:val="28"/>
          <w:szCs w:val="28"/>
        </w:rPr>
        <w:t xml:space="preserve"> trong hoạt động</w:t>
      </w:r>
      <w:r w:rsidR="00967500" w:rsidRPr="00FB570E">
        <w:rPr>
          <w:sz w:val="28"/>
          <w:szCs w:val="28"/>
        </w:rPr>
        <w:t xml:space="preserve"> kinh doanh </w:t>
      </w:r>
      <w:r w:rsidR="00AC391C" w:rsidRPr="00FB570E">
        <w:rPr>
          <w:sz w:val="28"/>
          <w:szCs w:val="28"/>
        </w:rPr>
        <w:t>đồ uống có cồn</w:t>
      </w:r>
      <w:bookmarkEnd w:id="39"/>
    </w:p>
    <w:p w:rsidR="007C2951" w:rsidRPr="00FB570E" w:rsidRDefault="00564888" w:rsidP="00FB570E">
      <w:pPr>
        <w:spacing w:line="348" w:lineRule="auto"/>
        <w:ind w:firstLine="567"/>
        <w:jc w:val="both"/>
        <w:rPr>
          <w:i/>
          <w:iCs/>
          <w:sz w:val="28"/>
          <w:szCs w:val="28"/>
          <w:lang w:val="vi-VN"/>
        </w:rPr>
      </w:pPr>
      <w:r w:rsidRPr="00FB570E">
        <w:rPr>
          <w:i/>
          <w:iCs/>
          <w:sz w:val="28"/>
          <w:szCs w:val="28"/>
          <w:lang w:val="vi-VN"/>
        </w:rPr>
        <w:t>Thứ nhất, hành vi vi phạm điều kiện kinh doanh dịch vụ đồ uống có cồn</w:t>
      </w:r>
    </w:p>
    <w:p w:rsidR="008C4233" w:rsidRPr="00FB570E" w:rsidRDefault="008C4233" w:rsidP="00FB570E">
      <w:pPr>
        <w:shd w:val="clear" w:color="auto" w:fill="FFFFFF"/>
        <w:spacing w:line="348" w:lineRule="auto"/>
        <w:ind w:firstLine="567"/>
        <w:jc w:val="both"/>
        <w:rPr>
          <w:rFonts w:ascii="Times New Roman Italic" w:hAnsi="Times New Roman Italic"/>
          <w:b/>
          <w:bCs/>
          <w:i/>
          <w:iCs/>
          <w:spacing w:val="-6"/>
          <w:sz w:val="28"/>
          <w:szCs w:val="28"/>
          <w:lang w:val="vi-VN"/>
        </w:rPr>
      </w:pPr>
      <w:r w:rsidRPr="00FB570E">
        <w:rPr>
          <w:rFonts w:ascii="Times New Roman Italic" w:hAnsi="Times New Roman Italic"/>
          <w:i/>
          <w:iCs/>
          <w:spacing w:val="-6"/>
          <w:sz w:val="28"/>
          <w:szCs w:val="28"/>
          <w:lang w:val="vi-VN"/>
        </w:rPr>
        <w:t>Thứ hai,</w:t>
      </w:r>
      <w:r w:rsidRPr="00FB570E">
        <w:rPr>
          <w:rFonts w:ascii="Times New Roman Italic" w:hAnsi="Times New Roman Italic"/>
          <w:b/>
          <w:bCs/>
          <w:i/>
          <w:iCs/>
          <w:spacing w:val="-6"/>
          <w:sz w:val="28"/>
          <w:szCs w:val="28"/>
          <w:lang w:val="vi-VN"/>
        </w:rPr>
        <w:t xml:space="preserve"> </w:t>
      </w:r>
      <w:r w:rsidRPr="00FB570E">
        <w:rPr>
          <w:rStyle w:val="Strong"/>
          <w:rFonts w:ascii="Times New Roman Italic" w:hAnsi="Times New Roman Italic"/>
          <w:b w:val="0"/>
          <w:bCs w:val="0"/>
          <w:i/>
          <w:iCs/>
          <w:spacing w:val="-6"/>
          <w:sz w:val="28"/>
          <w:szCs w:val="28"/>
          <w:lang w:val="vi-VN"/>
        </w:rPr>
        <w:t>Các hành vi bị nghiêm cấm trong phòng, chống tác hại của rượu, bia</w:t>
      </w:r>
    </w:p>
    <w:p w:rsidR="008C4233" w:rsidRPr="00FB570E" w:rsidRDefault="008C4233" w:rsidP="00FB570E">
      <w:pPr>
        <w:pStyle w:val="NormalWeb"/>
        <w:shd w:val="clear" w:color="auto" w:fill="FFFFFF"/>
        <w:spacing w:before="0" w:beforeAutospacing="0" w:after="0" w:afterAutospacing="0" w:line="348" w:lineRule="auto"/>
        <w:ind w:firstLine="567"/>
        <w:jc w:val="both"/>
        <w:rPr>
          <w:b/>
          <w:bCs/>
          <w:i/>
          <w:iCs/>
          <w:sz w:val="28"/>
          <w:szCs w:val="28"/>
          <w:lang w:val="vi-VN"/>
        </w:rPr>
      </w:pPr>
      <w:r w:rsidRPr="00FB570E">
        <w:rPr>
          <w:i/>
          <w:iCs/>
          <w:sz w:val="28"/>
          <w:szCs w:val="28"/>
          <w:lang w:val="vi-VN"/>
        </w:rPr>
        <w:t>Thứ ba, các vi phạm về trách nhiệm của</w:t>
      </w:r>
      <w:r w:rsidRPr="00FB570E">
        <w:rPr>
          <w:b/>
          <w:bCs/>
          <w:i/>
          <w:iCs/>
          <w:sz w:val="28"/>
          <w:szCs w:val="28"/>
          <w:lang w:val="vi-VN"/>
        </w:rPr>
        <w:t xml:space="preserve"> </w:t>
      </w:r>
      <w:r w:rsidRPr="00FB570E">
        <w:rPr>
          <w:rStyle w:val="Strong"/>
          <w:b w:val="0"/>
          <w:bCs w:val="0"/>
          <w:i/>
          <w:iCs/>
          <w:sz w:val="28"/>
          <w:szCs w:val="28"/>
          <w:lang w:val="vi-VN"/>
        </w:rPr>
        <w:t>cơ sở kinh doanh rượu, bia</w:t>
      </w:r>
    </w:p>
    <w:p w:rsidR="00E075DA" w:rsidRPr="00FB570E" w:rsidRDefault="00967500" w:rsidP="00FB570E">
      <w:pPr>
        <w:pStyle w:val="03"/>
        <w:spacing w:line="348" w:lineRule="auto"/>
        <w:rPr>
          <w:color w:val="000000" w:themeColor="text1"/>
          <w:sz w:val="28"/>
          <w:szCs w:val="28"/>
        </w:rPr>
      </w:pPr>
      <w:bookmarkStart w:id="40" w:name="_Toc209187433"/>
      <w:r w:rsidRPr="00FB570E">
        <w:rPr>
          <w:color w:val="000000" w:themeColor="text1"/>
          <w:sz w:val="28"/>
          <w:szCs w:val="28"/>
        </w:rPr>
        <w:t>2.1.2</w:t>
      </w:r>
      <w:r w:rsidR="00070DAE" w:rsidRPr="00FB570E">
        <w:rPr>
          <w:color w:val="000000" w:themeColor="text1"/>
          <w:sz w:val="28"/>
          <w:szCs w:val="28"/>
        </w:rPr>
        <w:t>.</w:t>
      </w:r>
      <w:r w:rsidRPr="00FB570E">
        <w:rPr>
          <w:color w:val="000000" w:themeColor="text1"/>
          <w:sz w:val="28"/>
          <w:szCs w:val="28"/>
        </w:rPr>
        <w:t xml:space="preserve"> Quy định pháp luật về hình thức và chế tài xử lý vi phạm trong </w:t>
      </w:r>
      <w:r w:rsidR="00E46210">
        <w:rPr>
          <w:color w:val="000000" w:themeColor="text1"/>
          <w:sz w:val="28"/>
          <w:szCs w:val="28"/>
        </w:rPr>
        <w:t xml:space="preserve">hoạt động </w:t>
      </w:r>
      <w:r w:rsidRPr="00FB570E">
        <w:rPr>
          <w:color w:val="000000" w:themeColor="text1"/>
          <w:sz w:val="28"/>
          <w:szCs w:val="28"/>
        </w:rPr>
        <w:t xml:space="preserve">kinh doanh </w:t>
      </w:r>
      <w:r w:rsidR="00AC391C" w:rsidRPr="00FB570E">
        <w:rPr>
          <w:color w:val="000000" w:themeColor="text1"/>
          <w:sz w:val="28"/>
          <w:szCs w:val="28"/>
        </w:rPr>
        <w:t>đồ uống có cồn</w:t>
      </w:r>
      <w:bookmarkEnd w:id="40"/>
    </w:p>
    <w:p w:rsidR="007C784A" w:rsidRPr="00FB570E" w:rsidRDefault="00E075DA" w:rsidP="00FB570E">
      <w:pPr>
        <w:pStyle w:val="04"/>
        <w:spacing w:line="348" w:lineRule="auto"/>
        <w:rPr>
          <w:color w:val="000000" w:themeColor="text1"/>
          <w:sz w:val="28"/>
          <w:szCs w:val="28"/>
        </w:rPr>
      </w:pPr>
      <w:r w:rsidRPr="00FB570E">
        <w:rPr>
          <w:color w:val="000000" w:themeColor="text1"/>
          <w:sz w:val="28"/>
          <w:szCs w:val="28"/>
        </w:rPr>
        <w:t>2.1.2.1</w:t>
      </w:r>
      <w:r w:rsidR="00070DAE" w:rsidRPr="00FB570E">
        <w:rPr>
          <w:color w:val="000000" w:themeColor="text1"/>
          <w:sz w:val="28"/>
          <w:szCs w:val="28"/>
        </w:rPr>
        <w:t>.</w:t>
      </w:r>
      <w:r w:rsidRPr="00FB570E">
        <w:rPr>
          <w:color w:val="000000" w:themeColor="text1"/>
          <w:sz w:val="28"/>
          <w:szCs w:val="28"/>
        </w:rPr>
        <w:t xml:space="preserve"> Về chế tài xử lý hành chính</w:t>
      </w:r>
    </w:p>
    <w:p w:rsidR="00E075DA" w:rsidRPr="00FB570E" w:rsidRDefault="004550C2" w:rsidP="00FB570E">
      <w:pPr>
        <w:pStyle w:val="NormalWeb"/>
        <w:shd w:val="clear" w:color="auto" w:fill="FFFFFF"/>
        <w:spacing w:before="0" w:beforeAutospacing="0" w:after="0" w:afterAutospacing="0" w:line="348" w:lineRule="auto"/>
        <w:ind w:firstLine="567"/>
        <w:jc w:val="both"/>
        <w:rPr>
          <w:b/>
          <w:bCs/>
          <w:i/>
          <w:iCs/>
          <w:sz w:val="28"/>
          <w:szCs w:val="28"/>
          <w:lang w:val="vi-VN"/>
        </w:rPr>
      </w:pPr>
      <w:r w:rsidRPr="00FB570E">
        <w:rPr>
          <w:rStyle w:val="Strong"/>
          <w:b w:val="0"/>
          <w:bCs w:val="0"/>
          <w:i/>
          <w:iCs/>
          <w:sz w:val="28"/>
          <w:szCs w:val="28"/>
          <w:lang w:val="vi-VN"/>
        </w:rPr>
        <w:t>Một là, h</w:t>
      </w:r>
      <w:r w:rsidR="00E075DA" w:rsidRPr="00FB570E">
        <w:rPr>
          <w:rStyle w:val="Strong"/>
          <w:b w:val="0"/>
          <w:bCs w:val="0"/>
          <w:i/>
          <w:iCs/>
          <w:sz w:val="28"/>
          <w:szCs w:val="28"/>
          <w:lang w:val="vi-VN"/>
        </w:rPr>
        <w:t>ành vi vi phạm về đăng ký bán rượu có độ cồn từ 5,5 độ trở lên tiêu dùng tại chỗ, kinh doanh rượu có độ cồn dưới 5,5 độ và sản xuất rượu thủ công có độ cồn từ 5,5 độ trở lên bán cho cơ sở có giấy phép sản xuất rượu để chế biến lại</w:t>
      </w:r>
    </w:p>
    <w:p w:rsidR="00572906" w:rsidRPr="00FB570E" w:rsidRDefault="00362760" w:rsidP="00FB570E">
      <w:pPr>
        <w:pStyle w:val="NormalWeb"/>
        <w:spacing w:before="0" w:beforeAutospacing="0" w:after="0" w:afterAutospacing="0" w:line="348" w:lineRule="auto"/>
        <w:ind w:firstLine="360"/>
        <w:jc w:val="both"/>
        <w:rPr>
          <w:rStyle w:val="Strong"/>
          <w:i/>
          <w:iCs/>
          <w:sz w:val="28"/>
          <w:szCs w:val="28"/>
          <w:lang w:val="vi-VN"/>
        </w:rPr>
      </w:pPr>
      <w:r w:rsidRPr="00FB570E">
        <w:rPr>
          <w:rStyle w:val="Strong"/>
          <w:b w:val="0"/>
          <w:bCs w:val="0"/>
          <w:i/>
          <w:iCs/>
          <w:sz w:val="28"/>
          <w:szCs w:val="28"/>
          <w:lang w:val="vi-VN"/>
        </w:rPr>
        <w:t xml:space="preserve">Hai là, </w:t>
      </w:r>
      <w:r w:rsidR="00572906" w:rsidRPr="00FB570E">
        <w:rPr>
          <w:rStyle w:val="Strong"/>
          <w:b w:val="0"/>
          <w:bCs w:val="0"/>
          <w:i/>
          <w:iCs/>
          <w:sz w:val="28"/>
          <w:szCs w:val="28"/>
          <w:lang w:val="vi-VN"/>
        </w:rPr>
        <w:t>hành vi vi phạm về nhập khẩu rượu</w:t>
      </w:r>
    </w:p>
    <w:p w:rsidR="004550C2" w:rsidRPr="00FB570E" w:rsidRDefault="0046284E" w:rsidP="00FB570E">
      <w:pPr>
        <w:pStyle w:val="NormalWeb"/>
        <w:spacing w:before="0" w:beforeAutospacing="0" w:after="0" w:afterAutospacing="0" w:line="348" w:lineRule="auto"/>
        <w:jc w:val="both"/>
        <w:rPr>
          <w:b/>
          <w:bCs/>
          <w:i/>
          <w:iCs/>
          <w:sz w:val="28"/>
          <w:szCs w:val="28"/>
          <w:lang w:val="vi-VN"/>
        </w:rPr>
      </w:pPr>
      <w:r w:rsidRPr="00FB570E">
        <w:rPr>
          <w:rStyle w:val="Strong"/>
          <w:b w:val="0"/>
          <w:bCs w:val="0"/>
          <w:sz w:val="28"/>
          <w:szCs w:val="28"/>
          <w:lang w:val="vi-VN"/>
        </w:rPr>
        <w:t xml:space="preserve">     </w:t>
      </w:r>
      <w:r w:rsidR="004550C2" w:rsidRPr="00FB570E">
        <w:rPr>
          <w:rStyle w:val="Strong"/>
          <w:b w:val="0"/>
          <w:bCs w:val="0"/>
          <w:i/>
          <w:iCs/>
          <w:sz w:val="28"/>
          <w:szCs w:val="28"/>
          <w:lang w:val="vi-VN"/>
        </w:rPr>
        <w:t>Ba là, h</w:t>
      </w:r>
      <w:r w:rsidR="00E075DA" w:rsidRPr="00FB570E">
        <w:rPr>
          <w:rStyle w:val="Strong"/>
          <w:b w:val="0"/>
          <w:bCs w:val="0"/>
          <w:i/>
          <w:iCs/>
          <w:sz w:val="28"/>
          <w:szCs w:val="28"/>
          <w:lang w:val="vi-VN"/>
        </w:rPr>
        <w:t>ành vi vi phạm về dán tem rượu nhập khẩu đối với sản phẩm rượu nhập khẩu có độ cồn từ 5,5 độ trở lên</w:t>
      </w:r>
    </w:p>
    <w:p w:rsidR="000F2DFE" w:rsidRPr="00FB570E" w:rsidRDefault="0046284E" w:rsidP="00FB570E">
      <w:pPr>
        <w:pStyle w:val="NormalWeb"/>
        <w:shd w:val="clear" w:color="auto" w:fill="FFFFFF"/>
        <w:spacing w:before="0" w:beforeAutospacing="0" w:after="0" w:afterAutospacing="0" w:line="348" w:lineRule="auto"/>
        <w:jc w:val="both"/>
        <w:rPr>
          <w:rStyle w:val="Strong"/>
          <w:b w:val="0"/>
          <w:bCs w:val="0"/>
          <w:i/>
          <w:iCs/>
          <w:sz w:val="28"/>
          <w:szCs w:val="28"/>
          <w:lang w:val="vi-VN"/>
        </w:rPr>
      </w:pPr>
      <w:r w:rsidRPr="00FB570E">
        <w:rPr>
          <w:sz w:val="28"/>
          <w:szCs w:val="28"/>
          <w:lang w:val="vi-VN"/>
        </w:rPr>
        <w:t xml:space="preserve">     </w:t>
      </w:r>
      <w:r w:rsidR="004550C2" w:rsidRPr="00FB570E">
        <w:rPr>
          <w:rStyle w:val="Strong"/>
          <w:b w:val="0"/>
          <w:bCs w:val="0"/>
          <w:i/>
          <w:iCs/>
          <w:sz w:val="28"/>
          <w:szCs w:val="28"/>
          <w:lang w:val="vi-VN"/>
        </w:rPr>
        <w:t>Bốn là, h</w:t>
      </w:r>
      <w:r w:rsidR="00E075DA" w:rsidRPr="00FB570E">
        <w:rPr>
          <w:rStyle w:val="Strong"/>
          <w:b w:val="0"/>
          <w:bCs w:val="0"/>
          <w:i/>
          <w:iCs/>
          <w:sz w:val="28"/>
          <w:szCs w:val="28"/>
          <w:lang w:val="vi-VN"/>
        </w:rPr>
        <w:t>ành vi vi phạm về dán tem rượu sản xuất để tiêu thụ trong nướ</w:t>
      </w:r>
      <w:r w:rsidR="000F2DFE" w:rsidRPr="00FB570E">
        <w:rPr>
          <w:rStyle w:val="Strong"/>
          <w:b w:val="0"/>
          <w:bCs w:val="0"/>
          <w:i/>
          <w:iCs/>
          <w:sz w:val="28"/>
          <w:szCs w:val="28"/>
          <w:lang w:val="vi-VN"/>
        </w:rPr>
        <w:t>c</w:t>
      </w:r>
    </w:p>
    <w:p w:rsidR="00E075DA" w:rsidRPr="00FB570E" w:rsidRDefault="00EC114D" w:rsidP="00FB570E">
      <w:pPr>
        <w:pStyle w:val="NormalWeb"/>
        <w:shd w:val="clear" w:color="auto" w:fill="FFFFFF"/>
        <w:spacing w:before="0" w:beforeAutospacing="0" w:after="0" w:afterAutospacing="0" w:line="348" w:lineRule="auto"/>
        <w:ind w:firstLine="567"/>
        <w:jc w:val="both"/>
        <w:rPr>
          <w:rStyle w:val="Strong"/>
          <w:b w:val="0"/>
          <w:bCs w:val="0"/>
          <w:i/>
          <w:iCs/>
          <w:sz w:val="28"/>
          <w:szCs w:val="28"/>
          <w:lang w:val="vi-VN"/>
        </w:rPr>
      </w:pPr>
      <w:r w:rsidRPr="00FB570E">
        <w:rPr>
          <w:rStyle w:val="Strong"/>
          <w:b w:val="0"/>
          <w:bCs w:val="0"/>
          <w:i/>
          <w:iCs/>
          <w:sz w:val="28"/>
          <w:szCs w:val="28"/>
          <w:lang w:val="vi-VN"/>
        </w:rPr>
        <w:t>Năm là, h</w:t>
      </w:r>
      <w:r w:rsidR="00E075DA" w:rsidRPr="00FB570E">
        <w:rPr>
          <w:rStyle w:val="Strong"/>
          <w:b w:val="0"/>
          <w:bCs w:val="0"/>
          <w:i/>
          <w:iCs/>
          <w:sz w:val="28"/>
          <w:szCs w:val="28"/>
          <w:lang w:val="vi-VN"/>
        </w:rPr>
        <w:t>ành vi vi phạm về cung cấp thông tin về ảnh hưởng của rượu, bia đối với sức khỏe</w:t>
      </w:r>
    </w:p>
    <w:p w:rsidR="00E075DA" w:rsidRPr="00FB570E" w:rsidRDefault="00FC5819" w:rsidP="00FB570E">
      <w:pPr>
        <w:pStyle w:val="NormalWeb"/>
        <w:shd w:val="clear" w:color="auto" w:fill="FFFFFF"/>
        <w:spacing w:before="0" w:beforeAutospacing="0" w:after="0" w:afterAutospacing="0" w:line="348" w:lineRule="auto"/>
        <w:ind w:firstLine="567"/>
        <w:jc w:val="both"/>
        <w:rPr>
          <w:rStyle w:val="Strong"/>
          <w:b w:val="0"/>
          <w:bCs w:val="0"/>
          <w:i/>
          <w:iCs/>
          <w:sz w:val="28"/>
          <w:szCs w:val="28"/>
          <w:lang w:val="vi-VN"/>
        </w:rPr>
      </w:pPr>
      <w:r w:rsidRPr="00FB570E">
        <w:rPr>
          <w:rStyle w:val="Strong"/>
          <w:b w:val="0"/>
          <w:bCs w:val="0"/>
          <w:i/>
          <w:iCs/>
          <w:sz w:val="28"/>
          <w:szCs w:val="28"/>
          <w:lang w:val="vi-VN"/>
        </w:rPr>
        <w:t>Sáu là, h</w:t>
      </w:r>
      <w:r w:rsidR="00E075DA" w:rsidRPr="00FB570E">
        <w:rPr>
          <w:rStyle w:val="Strong"/>
          <w:b w:val="0"/>
          <w:bCs w:val="0"/>
          <w:i/>
          <w:iCs/>
          <w:sz w:val="28"/>
          <w:szCs w:val="28"/>
          <w:lang w:val="vi-VN"/>
        </w:rPr>
        <w:t>ành vi vi phạm khác về kinh doanh rượu, bia</w:t>
      </w:r>
    </w:p>
    <w:p w:rsidR="00594D7A" w:rsidRPr="00FB570E" w:rsidRDefault="000B2A9A" w:rsidP="00FB570E">
      <w:pPr>
        <w:pStyle w:val="04"/>
        <w:spacing w:line="348" w:lineRule="auto"/>
        <w:rPr>
          <w:sz w:val="28"/>
          <w:szCs w:val="28"/>
        </w:rPr>
      </w:pPr>
      <w:r w:rsidRPr="00FB570E">
        <w:rPr>
          <w:sz w:val="28"/>
          <w:szCs w:val="28"/>
        </w:rPr>
        <w:t xml:space="preserve">2.1.2.2. </w:t>
      </w:r>
      <w:r w:rsidR="00E075DA" w:rsidRPr="00FB570E">
        <w:rPr>
          <w:sz w:val="28"/>
          <w:szCs w:val="28"/>
        </w:rPr>
        <w:t>Về chế tài xử lý hình sự</w:t>
      </w:r>
    </w:p>
    <w:p w:rsidR="009814C5" w:rsidRPr="00FB570E" w:rsidRDefault="009814C5" w:rsidP="00FB570E">
      <w:pPr>
        <w:pStyle w:val="NormalWeb"/>
        <w:spacing w:before="0" w:beforeAutospacing="0" w:after="0" w:afterAutospacing="0" w:line="348" w:lineRule="auto"/>
        <w:ind w:firstLine="567"/>
        <w:jc w:val="both"/>
        <w:rPr>
          <w:sz w:val="28"/>
          <w:szCs w:val="28"/>
          <w:lang w:val="vi-VN"/>
        </w:rPr>
      </w:pPr>
      <w:r w:rsidRPr="00FB570E">
        <w:rPr>
          <w:sz w:val="28"/>
          <w:szCs w:val="28"/>
          <w:lang w:val="vi-VN"/>
        </w:rPr>
        <w:t xml:space="preserve">Các vi phạm trong kinh doanh đồ uống có cồn có thể bị truy cứu trách nhiệm hình sự là các tội phạm như: </w:t>
      </w:r>
      <w:r w:rsidRPr="00FB570E">
        <w:rPr>
          <w:rStyle w:val="Strong"/>
          <w:b w:val="0"/>
          <w:bCs w:val="0"/>
          <w:sz w:val="28"/>
          <w:szCs w:val="28"/>
          <w:lang w:val="vi-VN"/>
        </w:rPr>
        <w:t>Sản xuất, buôn bán hàng giả là rượu, bia</w:t>
      </w:r>
      <w:r w:rsidRPr="00FB570E">
        <w:rPr>
          <w:sz w:val="28"/>
          <w:szCs w:val="28"/>
          <w:lang w:val="vi-VN"/>
        </w:rPr>
        <w:t xml:space="preserve"> (Điều 192 Bộ luật Hình sự 2015 sửa đổi bổ sung năm 2017); </w:t>
      </w:r>
      <w:r w:rsidRPr="00FB570E">
        <w:rPr>
          <w:rStyle w:val="Strong"/>
          <w:b w:val="0"/>
          <w:bCs w:val="0"/>
          <w:sz w:val="28"/>
          <w:szCs w:val="28"/>
          <w:lang w:val="vi-VN"/>
        </w:rPr>
        <w:t xml:space="preserve">Sản xuất, buôn </w:t>
      </w:r>
      <w:r w:rsidRPr="00FB570E">
        <w:rPr>
          <w:rStyle w:val="Strong"/>
          <w:b w:val="0"/>
          <w:bCs w:val="0"/>
          <w:sz w:val="28"/>
          <w:szCs w:val="28"/>
          <w:lang w:val="vi-VN"/>
        </w:rPr>
        <w:lastRenderedPageBreak/>
        <w:t>bán hàng cấm</w:t>
      </w:r>
      <w:r w:rsidRPr="00FB570E">
        <w:rPr>
          <w:sz w:val="28"/>
          <w:szCs w:val="28"/>
          <w:lang w:val="vi-VN"/>
        </w:rPr>
        <w:t xml:space="preserve"> như rượu lậu, rượu không rõ nguồn gốc (Điều 190); </w:t>
      </w:r>
      <w:r w:rsidRPr="00FB570E">
        <w:rPr>
          <w:rStyle w:val="Strong"/>
          <w:b w:val="0"/>
          <w:bCs w:val="0"/>
          <w:sz w:val="28"/>
          <w:szCs w:val="28"/>
          <w:lang w:val="vi-VN"/>
        </w:rPr>
        <w:t>Vi phạm quy định về an toàn thực phẩm</w:t>
      </w:r>
      <w:r w:rsidRPr="00FB570E">
        <w:rPr>
          <w:sz w:val="28"/>
          <w:szCs w:val="28"/>
          <w:lang w:val="vi-VN"/>
        </w:rPr>
        <w:t xml:space="preserve"> gây hậu quả nghiêm trọng (Điều 317). Ngoài ra, trường hợp vi phạm kinh doanh đồ uống có cồn như </w:t>
      </w:r>
      <w:r w:rsidRPr="00FB570E">
        <w:rPr>
          <w:rStyle w:val="Strong"/>
          <w:b w:val="0"/>
          <w:bCs w:val="0"/>
          <w:sz w:val="28"/>
          <w:szCs w:val="28"/>
          <w:lang w:val="vi-VN"/>
        </w:rPr>
        <w:t>sử dụng rượu giả, rượu không đảm bảo</w:t>
      </w:r>
      <w:r w:rsidRPr="00FB570E">
        <w:rPr>
          <w:sz w:val="28"/>
          <w:szCs w:val="28"/>
          <w:lang w:val="vi-VN"/>
        </w:rPr>
        <w:t xml:space="preserve"> mà </w:t>
      </w:r>
      <w:r w:rsidRPr="00FB570E">
        <w:rPr>
          <w:rStyle w:val="Strong"/>
          <w:b w:val="0"/>
          <w:bCs w:val="0"/>
          <w:sz w:val="28"/>
          <w:szCs w:val="28"/>
          <w:lang w:val="vi-VN"/>
        </w:rPr>
        <w:t>gây thiệt hại nghiêm trọng do</w:t>
      </w:r>
      <w:r w:rsidRPr="00FB570E">
        <w:rPr>
          <w:rStyle w:val="Strong"/>
          <w:sz w:val="28"/>
          <w:szCs w:val="28"/>
          <w:lang w:val="vi-VN"/>
        </w:rPr>
        <w:t xml:space="preserve"> </w:t>
      </w:r>
      <w:r w:rsidRPr="00FB570E">
        <w:rPr>
          <w:sz w:val="28"/>
          <w:szCs w:val="28"/>
          <w:lang w:val="vi-VN"/>
        </w:rPr>
        <w:t>dẫn đến chết người hoặc tổn hại sức khỏe (xử lý theo hậu quả) thì còn có thể bị xử lý thêm các tội phạm liên quan như vô ý làm chết người hoặc vô ý gây thương tích hoặc gây tổn hại đến sức khoẻ của người khác.</w:t>
      </w:r>
    </w:p>
    <w:p w:rsidR="00E075DA" w:rsidRPr="00FB570E" w:rsidRDefault="00830FF8" w:rsidP="00FB570E">
      <w:pPr>
        <w:pStyle w:val="04"/>
        <w:spacing w:line="348" w:lineRule="auto"/>
        <w:rPr>
          <w:sz w:val="28"/>
          <w:szCs w:val="28"/>
        </w:rPr>
      </w:pPr>
      <w:r w:rsidRPr="00FB570E">
        <w:rPr>
          <w:sz w:val="28"/>
          <w:szCs w:val="28"/>
        </w:rPr>
        <w:t>2.1.2.3</w:t>
      </w:r>
      <w:r w:rsidR="007D1580" w:rsidRPr="00FB570E">
        <w:rPr>
          <w:sz w:val="28"/>
          <w:szCs w:val="28"/>
        </w:rPr>
        <w:t>.</w:t>
      </w:r>
      <w:r w:rsidRPr="00FB570E">
        <w:rPr>
          <w:sz w:val="28"/>
          <w:szCs w:val="28"/>
        </w:rPr>
        <w:t xml:space="preserve"> </w:t>
      </w:r>
      <w:r w:rsidR="00E075DA" w:rsidRPr="00FB570E">
        <w:rPr>
          <w:sz w:val="28"/>
          <w:szCs w:val="28"/>
        </w:rPr>
        <w:t>Về chế tài xử lý dân sự</w:t>
      </w:r>
    </w:p>
    <w:p w:rsidR="00594D7A" w:rsidRPr="00FB570E" w:rsidRDefault="00594D7A" w:rsidP="00FB570E">
      <w:pPr>
        <w:pStyle w:val="NormalWeb"/>
        <w:shd w:val="clear" w:color="auto" w:fill="FFFFFF"/>
        <w:spacing w:before="0" w:beforeAutospacing="0" w:after="0" w:afterAutospacing="0" w:line="348" w:lineRule="auto"/>
        <w:ind w:firstLine="567"/>
        <w:jc w:val="both"/>
        <w:rPr>
          <w:sz w:val="28"/>
          <w:szCs w:val="28"/>
          <w:lang w:val="vi-VN"/>
        </w:rPr>
      </w:pPr>
      <w:r w:rsidRPr="00FB570E">
        <w:rPr>
          <w:sz w:val="28"/>
          <w:szCs w:val="28"/>
          <w:lang w:val="vi-VN"/>
        </w:rPr>
        <w:t>Căn cứ vào Điều 32 Luật phòng chống tác hại của rượu, bia thì cơ sở kinh doanh rượu, bia có trách nhiệm: </w:t>
      </w:r>
      <w:r w:rsidRPr="00FB570E">
        <w:rPr>
          <w:i/>
          <w:iCs/>
          <w:sz w:val="28"/>
          <w:szCs w:val="28"/>
          <w:lang w:val="vi-VN"/>
        </w:rPr>
        <w:t xml:space="preserve">“Thu hồi và xử lý rượu, bia không bảo đảm chất lượng, an toàn thực phẩm do cơ sở mình sản xuất, mua bán theo quy định của pháp luật về an toàn thực phẩm”. </w:t>
      </w:r>
      <w:r w:rsidRPr="00FB570E">
        <w:rPr>
          <w:sz w:val="28"/>
          <w:szCs w:val="28"/>
          <w:lang w:val="vi-VN"/>
        </w:rPr>
        <w:t xml:space="preserve"> Trong trường hợp trên, cửa hàng tạp hóa phải có trách nhiệm thu hồi và xử lý sản phẩm. Thậm chí, nếu gây ra thiệt hại thì còn phải bồi thường hoặc bị xử lý theo quy định của pháp luât.</w:t>
      </w:r>
    </w:p>
    <w:p w:rsidR="00B23C3E" w:rsidRPr="00FB570E" w:rsidRDefault="007D1580" w:rsidP="00FB570E">
      <w:pPr>
        <w:pStyle w:val="03"/>
        <w:spacing w:line="348" w:lineRule="auto"/>
        <w:rPr>
          <w:sz w:val="28"/>
          <w:szCs w:val="28"/>
        </w:rPr>
      </w:pPr>
      <w:bookmarkStart w:id="41" w:name="_Toc209187434"/>
      <w:r w:rsidRPr="00FB570E">
        <w:rPr>
          <w:sz w:val="28"/>
          <w:szCs w:val="28"/>
        </w:rPr>
        <w:t xml:space="preserve">2.1.3. </w:t>
      </w:r>
      <w:r w:rsidR="00967500" w:rsidRPr="00FB570E">
        <w:rPr>
          <w:sz w:val="28"/>
          <w:szCs w:val="28"/>
        </w:rPr>
        <w:t xml:space="preserve">Quy định pháp luật về chủ thể có thẩm quyền xử lý vi phạm trong kinh doanh </w:t>
      </w:r>
      <w:r w:rsidR="00AC391C" w:rsidRPr="00FB570E">
        <w:rPr>
          <w:sz w:val="28"/>
          <w:szCs w:val="28"/>
        </w:rPr>
        <w:t>đồ uống có cồn</w:t>
      </w:r>
      <w:bookmarkEnd w:id="41"/>
    </w:p>
    <w:p w:rsidR="006E2CDE" w:rsidRPr="00FB570E" w:rsidRDefault="00B23C3E" w:rsidP="00FB570E">
      <w:pPr>
        <w:spacing w:line="348" w:lineRule="auto"/>
        <w:ind w:firstLine="567"/>
        <w:jc w:val="both"/>
        <w:rPr>
          <w:i/>
          <w:iCs/>
          <w:sz w:val="28"/>
          <w:szCs w:val="28"/>
          <w:lang w:val="vi-VN"/>
        </w:rPr>
      </w:pPr>
      <w:r w:rsidRPr="00FB570E">
        <w:rPr>
          <w:i/>
          <w:iCs/>
          <w:sz w:val="28"/>
          <w:szCs w:val="28"/>
          <w:lang w:val="vi-VN"/>
        </w:rPr>
        <w:t>Thứ nhất, Thẩm quyền xử phạt vi phạm hành chính trong hoạt động kinh doanh đồ uống c</w:t>
      </w:r>
      <w:r w:rsidR="00F60E24" w:rsidRPr="00FB570E">
        <w:rPr>
          <w:i/>
          <w:iCs/>
          <w:sz w:val="28"/>
          <w:szCs w:val="28"/>
          <w:lang w:val="vi-VN"/>
        </w:rPr>
        <w:t>ó</w:t>
      </w:r>
      <w:r w:rsidRPr="00FB570E">
        <w:rPr>
          <w:i/>
          <w:iCs/>
          <w:sz w:val="28"/>
          <w:szCs w:val="28"/>
          <w:lang w:val="vi-VN"/>
        </w:rPr>
        <w:t xml:space="preserve"> cồn</w:t>
      </w:r>
    </w:p>
    <w:p w:rsidR="00216C8F" w:rsidRPr="00FB570E" w:rsidRDefault="00216C8F" w:rsidP="00FB570E">
      <w:pPr>
        <w:spacing w:line="348" w:lineRule="auto"/>
        <w:ind w:firstLine="567"/>
        <w:jc w:val="both"/>
        <w:rPr>
          <w:i/>
          <w:iCs/>
          <w:sz w:val="28"/>
          <w:szCs w:val="28"/>
          <w:lang w:val="vi-VN"/>
        </w:rPr>
      </w:pPr>
      <w:r w:rsidRPr="00FB570E">
        <w:rPr>
          <w:i/>
          <w:iCs/>
          <w:sz w:val="28"/>
          <w:szCs w:val="28"/>
          <w:lang w:val="vi-VN"/>
        </w:rPr>
        <w:t>Thứ hai, Thẩm quyền xử lý hình sự đối với vi phạm trong hoạt động kinh doanh đồ uống có cồn</w:t>
      </w:r>
    </w:p>
    <w:p w:rsidR="00D8756F" w:rsidRPr="00FB570E" w:rsidRDefault="00EC5AF4" w:rsidP="00FB570E">
      <w:pPr>
        <w:pStyle w:val="NormalWeb"/>
        <w:spacing w:before="0" w:beforeAutospacing="0" w:after="0" w:afterAutospacing="0" w:line="348" w:lineRule="auto"/>
        <w:ind w:firstLine="567"/>
        <w:jc w:val="both"/>
        <w:rPr>
          <w:sz w:val="28"/>
          <w:szCs w:val="28"/>
          <w:lang w:val="vi-VN"/>
        </w:rPr>
      </w:pPr>
      <w:r w:rsidRPr="00FB570E">
        <w:rPr>
          <w:i/>
          <w:iCs/>
          <w:sz w:val="28"/>
          <w:szCs w:val="28"/>
          <w:lang w:val="vi-VN"/>
        </w:rPr>
        <w:t xml:space="preserve">Thứ ba, </w:t>
      </w:r>
      <w:r w:rsidRPr="00FB570E">
        <w:rPr>
          <w:rStyle w:val="Strong"/>
          <w:b w:val="0"/>
          <w:bCs w:val="0"/>
          <w:i/>
          <w:iCs/>
          <w:sz w:val="28"/>
          <w:szCs w:val="28"/>
          <w:lang w:val="vi-VN"/>
        </w:rPr>
        <w:t>Thẩm quyền áp dụng biện pháp, chế tài dân sự đối với vi phạm trong hoạt động kinh doanh đồ uống có cồn</w:t>
      </w:r>
      <w:r w:rsidRPr="00FB570E">
        <w:rPr>
          <w:sz w:val="28"/>
          <w:szCs w:val="28"/>
          <w:lang w:val="vi-VN"/>
        </w:rPr>
        <w:t xml:space="preserve"> </w:t>
      </w:r>
    </w:p>
    <w:p w:rsidR="00AC391C" w:rsidRPr="00FB570E" w:rsidRDefault="00992CB3" w:rsidP="00FB570E">
      <w:pPr>
        <w:pStyle w:val="02"/>
        <w:spacing w:line="348" w:lineRule="auto"/>
        <w:rPr>
          <w:sz w:val="28"/>
          <w:szCs w:val="28"/>
          <w:lang w:val="vi-VN"/>
        </w:rPr>
      </w:pPr>
      <w:bookmarkStart w:id="42" w:name="_Toc209187435"/>
      <w:r w:rsidRPr="00FB570E">
        <w:rPr>
          <w:sz w:val="28"/>
          <w:szCs w:val="28"/>
          <w:lang w:val="vi-VN"/>
        </w:rPr>
        <w:t xml:space="preserve">2.2. Đánh giá quy định của pháp luật hiện hành về </w:t>
      </w:r>
      <w:r w:rsidR="0052606B" w:rsidRPr="00FB570E">
        <w:rPr>
          <w:sz w:val="28"/>
          <w:szCs w:val="28"/>
          <w:lang w:val="vi-VN"/>
        </w:rPr>
        <w:t xml:space="preserve">xử lý vi phạm trong hoạt động kinh doanh </w:t>
      </w:r>
      <w:r w:rsidR="00AC391C" w:rsidRPr="00FB570E">
        <w:rPr>
          <w:sz w:val="28"/>
          <w:szCs w:val="28"/>
          <w:lang w:val="vi-VN"/>
        </w:rPr>
        <w:t>đồ uống có cồn</w:t>
      </w:r>
      <w:bookmarkEnd w:id="42"/>
    </w:p>
    <w:p w:rsidR="00797D7E" w:rsidRPr="00FB570E" w:rsidRDefault="00992CB3" w:rsidP="00FB570E">
      <w:pPr>
        <w:pStyle w:val="03"/>
        <w:spacing w:line="348" w:lineRule="auto"/>
        <w:rPr>
          <w:sz w:val="28"/>
          <w:szCs w:val="28"/>
        </w:rPr>
      </w:pPr>
      <w:bookmarkStart w:id="43" w:name="_Toc209187436"/>
      <w:r w:rsidRPr="00FB570E">
        <w:rPr>
          <w:sz w:val="28"/>
          <w:szCs w:val="28"/>
        </w:rPr>
        <w:t>2.2.1. Ưu điểm của pháp luật</w:t>
      </w:r>
      <w:bookmarkEnd w:id="43"/>
    </w:p>
    <w:p w:rsidR="0000522C" w:rsidRPr="00FB570E" w:rsidRDefault="00947F55" w:rsidP="00713F64">
      <w:pPr>
        <w:spacing w:line="342" w:lineRule="auto"/>
        <w:ind w:firstLine="567"/>
        <w:jc w:val="both"/>
        <w:rPr>
          <w:i/>
          <w:iCs/>
          <w:sz w:val="28"/>
          <w:szCs w:val="28"/>
          <w:shd w:val="clear" w:color="auto" w:fill="FFFFFF"/>
          <w:lang w:val="vi-VN"/>
        </w:rPr>
      </w:pPr>
      <w:r w:rsidRPr="00FB570E">
        <w:rPr>
          <w:i/>
          <w:iCs/>
          <w:sz w:val="28"/>
          <w:szCs w:val="28"/>
          <w:lang w:val="vi-VN"/>
        </w:rPr>
        <w:t xml:space="preserve">Thứ nhất, </w:t>
      </w:r>
      <w:r w:rsidR="00BC12D6" w:rsidRPr="00FB570E">
        <w:rPr>
          <w:i/>
          <w:iCs/>
          <w:sz w:val="28"/>
          <w:szCs w:val="28"/>
          <w:shd w:val="clear" w:color="auto" w:fill="FFFFFF"/>
          <w:lang w:val="vi-VN"/>
        </w:rPr>
        <w:t>các văn bản quy phạm pháp luật về quản lý nhà nước đối với kinh doanh đồ uống có cồn ở đã được xây dựng và phù hợp với các điều ước quốc tế song phương và đa phương mà Việt Nam ký kết hoặc gia nhập</w:t>
      </w:r>
    </w:p>
    <w:p w:rsidR="004A11AA" w:rsidRPr="00FB570E" w:rsidRDefault="00E24D76" w:rsidP="0046284E">
      <w:pPr>
        <w:pStyle w:val="Heading3"/>
        <w:rPr>
          <w:rStyle w:val="Strong"/>
          <w:b w:val="0"/>
          <w:bCs w:val="0"/>
          <w:i/>
          <w:iCs/>
          <w:spacing w:val="0"/>
          <w:sz w:val="28"/>
          <w:szCs w:val="28"/>
        </w:rPr>
      </w:pPr>
      <w:r w:rsidRPr="00FB570E">
        <w:rPr>
          <w:sz w:val="28"/>
          <w:szCs w:val="28"/>
        </w:rPr>
        <w:lastRenderedPageBreak/>
        <w:t>Thứ hai, luật quy định tăng cường thêm</w:t>
      </w:r>
      <w:r w:rsidRPr="00FB570E">
        <w:rPr>
          <w:rStyle w:val="Strong"/>
          <w:b w:val="0"/>
          <w:bCs w:val="0"/>
          <w:i/>
          <w:iCs/>
          <w:spacing w:val="0"/>
          <w:sz w:val="28"/>
          <w:szCs w:val="28"/>
        </w:rPr>
        <w:t xml:space="preserve"> trách nhiệm, điều kiện kinh doanh của tổ chức, cá nhân trong hoạt động kinh doanh đồ uống có cồn</w:t>
      </w:r>
    </w:p>
    <w:p w:rsidR="00327E98" w:rsidRPr="00FB570E" w:rsidRDefault="0002350B" w:rsidP="0046284E">
      <w:pPr>
        <w:pStyle w:val="Heading3"/>
        <w:rPr>
          <w:rStyle w:val="Strong"/>
          <w:b w:val="0"/>
          <w:bCs w:val="0"/>
          <w:i/>
          <w:iCs/>
          <w:spacing w:val="0"/>
          <w:sz w:val="28"/>
          <w:szCs w:val="28"/>
        </w:rPr>
      </w:pPr>
      <w:r w:rsidRPr="00FB570E">
        <w:rPr>
          <w:sz w:val="28"/>
          <w:szCs w:val="28"/>
        </w:rPr>
        <w:t xml:space="preserve">Thứ ba, pháp luật quy định </w:t>
      </w:r>
      <w:r w:rsidRPr="00FB570E">
        <w:rPr>
          <w:rStyle w:val="Strong"/>
          <w:b w:val="0"/>
          <w:bCs w:val="0"/>
          <w:i/>
          <w:iCs/>
          <w:spacing w:val="0"/>
          <w:sz w:val="28"/>
          <w:szCs w:val="28"/>
        </w:rPr>
        <w:t>cơ chế xử lý vi phạm đa dạng</w:t>
      </w:r>
    </w:p>
    <w:p w:rsidR="00327E98" w:rsidRPr="00FB570E" w:rsidRDefault="00327E98" w:rsidP="0046284E">
      <w:pPr>
        <w:pStyle w:val="Heading3"/>
        <w:rPr>
          <w:rStyle w:val="Strong"/>
          <w:b w:val="0"/>
          <w:bCs w:val="0"/>
          <w:i/>
          <w:iCs/>
          <w:spacing w:val="0"/>
          <w:sz w:val="28"/>
          <w:szCs w:val="28"/>
        </w:rPr>
      </w:pPr>
      <w:r w:rsidRPr="00FB570E">
        <w:rPr>
          <w:sz w:val="28"/>
          <w:szCs w:val="28"/>
        </w:rPr>
        <w:t xml:space="preserve">Thứ tư, Các quy định của pháp luật về xử lý vi phạm trong đồ uống có cồn nhằm hướng đến mục tiêu </w:t>
      </w:r>
      <w:r w:rsidRPr="00FB570E">
        <w:rPr>
          <w:rStyle w:val="Strong"/>
          <w:b w:val="0"/>
          <w:bCs w:val="0"/>
          <w:i/>
          <w:iCs/>
          <w:spacing w:val="0"/>
          <w:sz w:val="28"/>
          <w:szCs w:val="28"/>
        </w:rPr>
        <w:t>bảo vệ sức khỏe cộng đồng, ngăn chặn các nguy cơ xâm hại đến lợi ích người tiêu dùng</w:t>
      </w:r>
    </w:p>
    <w:p w:rsidR="00992CB3" w:rsidRPr="00FB570E" w:rsidRDefault="00992CB3" w:rsidP="00982015">
      <w:pPr>
        <w:pStyle w:val="03"/>
        <w:rPr>
          <w:sz w:val="28"/>
          <w:szCs w:val="28"/>
        </w:rPr>
      </w:pPr>
      <w:bookmarkStart w:id="44" w:name="_Toc209187437"/>
      <w:r w:rsidRPr="00FB570E">
        <w:rPr>
          <w:sz w:val="28"/>
          <w:szCs w:val="28"/>
        </w:rPr>
        <w:t>2.2.2. Hạn chế của pháp luật</w:t>
      </w:r>
      <w:bookmarkEnd w:id="44"/>
    </w:p>
    <w:p w:rsidR="00DC19B3" w:rsidRPr="00FB570E" w:rsidRDefault="00570453" w:rsidP="007E1EBE">
      <w:pPr>
        <w:spacing w:line="360" w:lineRule="auto"/>
        <w:ind w:firstLine="567"/>
        <w:jc w:val="both"/>
        <w:rPr>
          <w:i/>
          <w:iCs/>
          <w:sz w:val="28"/>
          <w:szCs w:val="28"/>
          <w:shd w:val="clear" w:color="auto" w:fill="FFFFFF"/>
          <w:lang w:val="vi-VN"/>
        </w:rPr>
      </w:pPr>
      <w:r w:rsidRPr="00FB570E">
        <w:rPr>
          <w:i/>
          <w:iCs/>
          <w:sz w:val="28"/>
          <w:szCs w:val="28"/>
          <w:shd w:val="clear" w:color="auto" w:fill="FFFFFF"/>
          <w:lang w:val="vi-VN"/>
        </w:rPr>
        <w:t>Thứ nhất, h</w:t>
      </w:r>
      <w:r w:rsidR="00DC19B3" w:rsidRPr="00FB570E">
        <w:rPr>
          <w:i/>
          <w:iCs/>
          <w:sz w:val="28"/>
          <w:szCs w:val="28"/>
          <w:shd w:val="clear" w:color="auto" w:fill="FFFFFF"/>
          <w:lang w:val="vi-VN"/>
        </w:rPr>
        <w:t xml:space="preserve">ạn chế trong quy định về </w:t>
      </w:r>
      <w:r w:rsidR="00BE5997" w:rsidRPr="00FB570E">
        <w:rPr>
          <w:i/>
          <w:iCs/>
          <w:sz w:val="28"/>
          <w:szCs w:val="28"/>
          <w:shd w:val="clear" w:color="auto" w:fill="FFFFFF"/>
          <w:lang w:val="vi-VN"/>
        </w:rPr>
        <w:t>khuyến mãi đồ uống có cồn</w:t>
      </w:r>
    </w:p>
    <w:p w:rsidR="00B24FFD" w:rsidRPr="00FB570E" w:rsidRDefault="00B24FFD" w:rsidP="007E1EBE">
      <w:pPr>
        <w:spacing w:line="360" w:lineRule="auto"/>
        <w:ind w:firstLine="567"/>
        <w:jc w:val="both"/>
        <w:rPr>
          <w:i/>
          <w:iCs/>
          <w:sz w:val="28"/>
          <w:szCs w:val="28"/>
          <w:shd w:val="clear" w:color="auto" w:fill="FFFFFF"/>
          <w:lang w:val="vi-VN"/>
        </w:rPr>
      </w:pPr>
      <w:r w:rsidRPr="00FB570E">
        <w:rPr>
          <w:i/>
          <w:iCs/>
          <w:sz w:val="28"/>
          <w:szCs w:val="28"/>
          <w:shd w:val="clear" w:color="auto" w:fill="FFFFFF"/>
          <w:lang w:val="vi-VN"/>
        </w:rPr>
        <w:t>Thứ hai, q</w:t>
      </w:r>
      <w:r w:rsidR="00BC12D6" w:rsidRPr="00FB570E">
        <w:rPr>
          <w:i/>
          <w:iCs/>
          <w:sz w:val="28"/>
          <w:szCs w:val="28"/>
          <w:shd w:val="clear" w:color="auto" w:fill="FFFFFF"/>
          <w:lang w:val="vi-VN"/>
        </w:rPr>
        <w:t>uy định về điều kiện quản lý thương nhân kinh doanh nhập khẩu rượu còn chưa chặt chẽ, đặc biệt là chưa phù hợp với Luật Phòng, chống tác hại của rượu, bia năm 2019</w:t>
      </w:r>
    </w:p>
    <w:p w:rsidR="00B24FFD" w:rsidRPr="00FB570E" w:rsidRDefault="00B24FFD" w:rsidP="007E1EBE">
      <w:pPr>
        <w:spacing w:line="360" w:lineRule="auto"/>
        <w:ind w:firstLine="567"/>
        <w:jc w:val="both"/>
        <w:rPr>
          <w:i/>
          <w:iCs/>
          <w:sz w:val="28"/>
          <w:szCs w:val="28"/>
          <w:lang w:val="vi-VN"/>
        </w:rPr>
      </w:pPr>
      <w:r w:rsidRPr="00FB570E">
        <w:rPr>
          <w:i/>
          <w:iCs/>
          <w:sz w:val="28"/>
          <w:szCs w:val="28"/>
          <w:lang w:val="vi-VN"/>
        </w:rPr>
        <w:t xml:space="preserve">Thứ ba, chưa có các quy định về tiêu chí hoặc cơ sở xác định giá bán, hoặc giá </w:t>
      </w:r>
      <w:r w:rsidR="00303F77" w:rsidRPr="00FB570E">
        <w:rPr>
          <w:i/>
          <w:iCs/>
          <w:sz w:val="28"/>
          <w:szCs w:val="28"/>
          <w:lang w:val="vi-VN"/>
        </w:rPr>
        <w:t>kinh doanh rượu nhập khẩu ở Việt Nam</w:t>
      </w:r>
      <w:r w:rsidR="00D55912" w:rsidRPr="00FB570E">
        <w:rPr>
          <w:i/>
          <w:iCs/>
          <w:sz w:val="28"/>
          <w:szCs w:val="28"/>
          <w:lang w:val="vi-VN"/>
        </w:rPr>
        <w:t xml:space="preserve"> để giảm bớt mức tiêu thụ rượu</w:t>
      </w:r>
    </w:p>
    <w:p w:rsidR="00D55912" w:rsidRPr="00FB570E" w:rsidRDefault="00D55912" w:rsidP="007E1EBE">
      <w:pPr>
        <w:spacing w:line="360" w:lineRule="auto"/>
        <w:ind w:firstLine="567"/>
        <w:jc w:val="both"/>
        <w:rPr>
          <w:sz w:val="28"/>
          <w:szCs w:val="28"/>
          <w:shd w:val="clear" w:color="auto" w:fill="FFFFFF"/>
          <w:lang w:val="vi-VN"/>
        </w:rPr>
      </w:pPr>
      <w:r w:rsidRPr="00FB570E">
        <w:rPr>
          <w:i/>
          <w:iCs/>
          <w:sz w:val="28"/>
          <w:szCs w:val="28"/>
          <w:lang w:val="vi-VN"/>
        </w:rPr>
        <w:t>Thứ tư,</w:t>
      </w:r>
      <w:r w:rsidRPr="00FB570E">
        <w:rPr>
          <w:sz w:val="28"/>
          <w:szCs w:val="28"/>
          <w:lang w:val="vi-VN"/>
        </w:rPr>
        <w:t xml:space="preserve"> </w:t>
      </w:r>
      <w:r w:rsidRPr="00FB570E">
        <w:rPr>
          <w:i/>
          <w:iCs/>
          <w:sz w:val="28"/>
          <w:szCs w:val="28"/>
          <w:lang w:val="vi-VN"/>
        </w:rPr>
        <w:t>h</w:t>
      </w:r>
      <w:r w:rsidR="00BC69CD" w:rsidRPr="00FB570E">
        <w:rPr>
          <w:i/>
          <w:iCs/>
          <w:sz w:val="28"/>
          <w:szCs w:val="28"/>
          <w:lang w:val="vi-VN"/>
        </w:rPr>
        <w:t>ạn chế trong quy định về nghĩa vụ, trách nhiệm của chủ thể trong hoạt động kinh doanh đồ uống có cồn đối với việc nhận biết độ tuổi, nhận biết biểu hiện say rượu, bia và lạm dụng rượu, bia của khách hàng</w:t>
      </w:r>
    </w:p>
    <w:p w:rsidR="00D31F21" w:rsidRPr="00FB570E" w:rsidRDefault="00D55912" w:rsidP="00D31F21">
      <w:pPr>
        <w:pStyle w:val="NormalWeb"/>
        <w:shd w:val="clear" w:color="auto" w:fill="FFFFFF"/>
        <w:spacing w:before="0" w:beforeAutospacing="0" w:after="0" w:afterAutospacing="0" w:line="360" w:lineRule="auto"/>
        <w:ind w:firstLine="567"/>
        <w:jc w:val="both"/>
        <w:rPr>
          <w:i/>
          <w:iCs/>
          <w:sz w:val="28"/>
          <w:szCs w:val="28"/>
          <w:lang w:val="vi-VN"/>
        </w:rPr>
      </w:pPr>
      <w:r w:rsidRPr="00FB570E">
        <w:rPr>
          <w:i/>
          <w:iCs/>
          <w:sz w:val="28"/>
          <w:szCs w:val="28"/>
          <w:lang w:val="vi-VN"/>
        </w:rPr>
        <w:t>Thứ năm, h</w:t>
      </w:r>
      <w:r w:rsidR="00B23C3E" w:rsidRPr="00FB570E">
        <w:rPr>
          <w:i/>
          <w:iCs/>
          <w:sz w:val="28"/>
          <w:szCs w:val="28"/>
          <w:lang w:val="vi-VN"/>
        </w:rPr>
        <w:t>ạn chế trong quy định về trách nhiệm bồi thường của chủ thể kinh doanh đồ uống có cồn</w:t>
      </w:r>
    </w:p>
    <w:p w:rsidR="00FB570E" w:rsidRDefault="00FB570E">
      <w:pPr>
        <w:spacing w:after="160" w:line="259" w:lineRule="auto"/>
        <w:rPr>
          <w:b/>
          <w:bCs/>
          <w:sz w:val="28"/>
          <w:szCs w:val="28"/>
          <w:lang w:val="vi-VN"/>
        </w:rPr>
      </w:pPr>
      <w:r>
        <w:rPr>
          <w:b/>
          <w:bCs/>
          <w:sz w:val="28"/>
          <w:szCs w:val="28"/>
          <w:lang w:val="vi-VN"/>
        </w:rPr>
        <w:br w:type="page"/>
      </w:r>
    </w:p>
    <w:p w:rsidR="00306F34" w:rsidRDefault="00992CB3" w:rsidP="00D31F21">
      <w:pPr>
        <w:pStyle w:val="NormalWeb"/>
        <w:shd w:val="clear" w:color="auto" w:fill="FFFFFF"/>
        <w:spacing w:before="0" w:beforeAutospacing="0" w:after="0" w:afterAutospacing="0" w:line="360" w:lineRule="auto"/>
        <w:ind w:left="2160" w:firstLine="720"/>
        <w:jc w:val="both"/>
        <w:rPr>
          <w:b/>
          <w:bCs/>
          <w:sz w:val="28"/>
          <w:szCs w:val="28"/>
          <w:lang w:val="vi-VN"/>
        </w:rPr>
      </w:pPr>
      <w:r w:rsidRPr="00FB570E">
        <w:rPr>
          <w:b/>
          <w:bCs/>
          <w:sz w:val="28"/>
          <w:szCs w:val="28"/>
          <w:lang w:val="vi-VN"/>
        </w:rPr>
        <w:lastRenderedPageBreak/>
        <w:t xml:space="preserve">Tiểu kết </w:t>
      </w:r>
      <w:r w:rsidR="00FB570E" w:rsidRPr="00FB570E">
        <w:rPr>
          <w:b/>
          <w:bCs/>
          <w:sz w:val="28"/>
          <w:szCs w:val="28"/>
          <w:lang w:val="vi-VN"/>
        </w:rPr>
        <w:t xml:space="preserve">Chương </w:t>
      </w:r>
      <w:r w:rsidRPr="00FB570E">
        <w:rPr>
          <w:b/>
          <w:bCs/>
          <w:sz w:val="28"/>
          <w:szCs w:val="28"/>
          <w:lang w:val="vi-VN"/>
        </w:rPr>
        <w:t>2</w:t>
      </w:r>
    </w:p>
    <w:p w:rsidR="002A77CA" w:rsidRPr="00FB570E" w:rsidRDefault="002A77CA" w:rsidP="007E1EBE">
      <w:pPr>
        <w:spacing w:line="360" w:lineRule="auto"/>
        <w:ind w:firstLine="567"/>
        <w:jc w:val="both"/>
        <w:rPr>
          <w:sz w:val="28"/>
          <w:szCs w:val="28"/>
          <w:lang w:val="vi-VN"/>
        </w:rPr>
      </w:pPr>
      <w:r w:rsidRPr="00FB570E">
        <w:rPr>
          <w:sz w:val="28"/>
          <w:szCs w:val="28"/>
          <w:lang w:val="vi-VN"/>
        </w:rPr>
        <w:t>Trên cơ sở nghiên cứu các quy định pháp luật hiện hành</w:t>
      </w:r>
      <w:r w:rsidR="002B2CA2" w:rsidRPr="00FB570E">
        <w:rPr>
          <w:sz w:val="28"/>
          <w:szCs w:val="28"/>
          <w:lang w:val="vi-VN"/>
        </w:rPr>
        <w:t xml:space="preserve"> về xử lý vi phạm trong kinh doanh đồ uống có cồn</w:t>
      </w:r>
      <w:r w:rsidRPr="00FB570E">
        <w:rPr>
          <w:sz w:val="28"/>
          <w:szCs w:val="28"/>
          <w:lang w:val="vi-VN"/>
        </w:rPr>
        <w:t>,</w:t>
      </w:r>
      <w:r w:rsidR="002B2CA2" w:rsidRPr="00FB570E">
        <w:rPr>
          <w:sz w:val="28"/>
          <w:szCs w:val="28"/>
          <w:lang w:val="vi-VN"/>
        </w:rPr>
        <w:t xml:space="preserve"> nội dung của C</w:t>
      </w:r>
      <w:r w:rsidRPr="00FB570E">
        <w:rPr>
          <w:sz w:val="28"/>
          <w:szCs w:val="28"/>
          <w:lang w:val="vi-VN"/>
        </w:rPr>
        <w:t xml:space="preserve">hương </w:t>
      </w:r>
      <w:r w:rsidR="002B2CA2" w:rsidRPr="00FB570E">
        <w:rPr>
          <w:sz w:val="28"/>
          <w:szCs w:val="28"/>
          <w:lang w:val="vi-VN"/>
        </w:rPr>
        <w:t>2</w:t>
      </w:r>
      <w:r w:rsidRPr="00FB570E">
        <w:rPr>
          <w:sz w:val="28"/>
          <w:szCs w:val="28"/>
          <w:lang w:val="vi-VN"/>
        </w:rPr>
        <w:t xml:space="preserve"> đã chỉ rõ các loại </w:t>
      </w:r>
      <w:r w:rsidR="002B2CA2" w:rsidRPr="00FB570E">
        <w:rPr>
          <w:sz w:val="28"/>
          <w:szCs w:val="28"/>
          <w:lang w:val="vi-VN"/>
        </w:rPr>
        <w:t>vi phạm phổ biến trong hoạt động kinh doanh</w:t>
      </w:r>
      <w:r w:rsidRPr="00FB570E">
        <w:rPr>
          <w:sz w:val="28"/>
          <w:szCs w:val="28"/>
          <w:lang w:val="vi-VN"/>
        </w:rPr>
        <w:t xml:space="preserve">, nghĩa vụ của </w:t>
      </w:r>
      <w:r w:rsidR="002B2CA2" w:rsidRPr="00FB570E">
        <w:rPr>
          <w:sz w:val="28"/>
          <w:szCs w:val="28"/>
          <w:lang w:val="vi-VN"/>
        </w:rPr>
        <w:t>cơ sở kinh doanh</w:t>
      </w:r>
      <w:r w:rsidRPr="00FB570E">
        <w:rPr>
          <w:sz w:val="28"/>
          <w:szCs w:val="28"/>
          <w:lang w:val="vi-VN"/>
        </w:rPr>
        <w:t xml:space="preserve">, </w:t>
      </w:r>
      <w:r w:rsidR="002B2CA2" w:rsidRPr="00FB570E">
        <w:rPr>
          <w:sz w:val="28"/>
          <w:szCs w:val="28"/>
          <w:lang w:val="vi-VN"/>
        </w:rPr>
        <w:t>các loại biện pháp và chế tài đối với từng dạng vi phạm. Nội dung phân tích thực trạng pháp luật cũng chỉ ra thẩm quyền xử lý đối với vi phạm trong kinh doanh đồ uống có cồn, thông qua việc làm rõ các cơ quan chức năng cụ thể, áp dụng đối với mỗi hình thức vi phạm, chế tài được áp dụng.</w:t>
      </w:r>
    </w:p>
    <w:p w:rsidR="002B2CA2" w:rsidRPr="00FB570E" w:rsidRDefault="002B2CA2" w:rsidP="007E1EBE">
      <w:pPr>
        <w:spacing w:line="360" w:lineRule="auto"/>
        <w:ind w:firstLine="567"/>
        <w:jc w:val="both"/>
        <w:rPr>
          <w:sz w:val="28"/>
          <w:szCs w:val="28"/>
          <w:lang w:val="vi-VN"/>
        </w:rPr>
      </w:pPr>
      <w:r w:rsidRPr="00FB570E">
        <w:rPr>
          <w:sz w:val="28"/>
          <w:szCs w:val="28"/>
          <w:lang w:val="vi-VN"/>
        </w:rPr>
        <w:t>Tiếp theo, nội dung trong Chương 2 của đề án sẽ đưa ra các đánh giá đối với pháp luật hiện hành trong xử lý vi phạm đối với hoạt động kinh doanh đồ uống có cồn, Bao gồm:</w:t>
      </w:r>
    </w:p>
    <w:p w:rsidR="002A77CA" w:rsidRPr="00FB570E" w:rsidRDefault="002B2CA2" w:rsidP="007E1EBE">
      <w:pPr>
        <w:spacing w:line="360" w:lineRule="auto"/>
        <w:ind w:firstLine="567"/>
        <w:jc w:val="both"/>
        <w:rPr>
          <w:sz w:val="28"/>
          <w:szCs w:val="28"/>
          <w:lang w:val="vi-VN"/>
        </w:rPr>
      </w:pPr>
      <w:r w:rsidRPr="00FB570E">
        <w:rPr>
          <w:i/>
          <w:iCs/>
          <w:sz w:val="28"/>
          <w:szCs w:val="28"/>
          <w:lang w:val="vi-VN"/>
        </w:rPr>
        <w:t>Một là</w:t>
      </w:r>
      <w:r w:rsidRPr="00FB570E">
        <w:rPr>
          <w:sz w:val="28"/>
          <w:szCs w:val="28"/>
          <w:lang w:val="vi-VN"/>
        </w:rPr>
        <w:t>, các ưu điểm của pháp luật như hệ thống quy phạm pháp luật đồng bộ, có sự phối hợp giữa nhiều chủ thể trong hoạt động xử lý.</w:t>
      </w:r>
    </w:p>
    <w:p w:rsidR="00C4290D" w:rsidRPr="00FB570E" w:rsidRDefault="002B2CA2" w:rsidP="007E1EBE">
      <w:pPr>
        <w:spacing w:line="360" w:lineRule="auto"/>
        <w:ind w:firstLine="567"/>
        <w:jc w:val="both"/>
        <w:rPr>
          <w:sz w:val="28"/>
          <w:szCs w:val="28"/>
          <w:lang w:val="vi-VN"/>
        </w:rPr>
      </w:pPr>
      <w:r w:rsidRPr="00FB570E">
        <w:rPr>
          <w:i/>
          <w:iCs/>
          <w:sz w:val="28"/>
          <w:szCs w:val="28"/>
          <w:lang w:val="vi-VN"/>
        </w:rPr>
        <w:t>Hai là</w:t>
      </w:r>
      <w:r w:rsidRPr="00FB570E">
        <w:rPr>
          <w:sz w:val="28"/>
          <w:szCs w:val="28"/>
          <w:lang w:val="vi-VN"/>
        </w:rPr>
        <w:t>, đề án chỉ ra các hạn chế, bất cập trong pháp luật hiện hành, trong đó phải kể đến một số điểm bất cập cần được khắc phục như: hạn chế trong quy định về khuyến mãi đố uống có cồn</w:t>
      </w:r>
      <w:r w:rsidR="00C4290D" w:rsidRPr="00FB570E">
        <w:rPr>
          <w:sz w:val="28"/>
          <w:szCs w:val="28"/>
          <w:lang w:val="vi-VN"/>
        </w:rPr>
        <w:t xml:space="preserve"> hoặc quảng cáo đồ uống có cồn. Đề án đặc biệt chú trọng phân tích các hạn chế trong quy định về nghĩa vụ, trách nhiệm của chủ thể kinh doanh đồ uống có cồn. Đây là vấn đề có ảnh hưởng trực tiếp đến mục tiêu bảo vệ các lợi ích con người trong dòng chảy phát triển kinh tế. Trong đó, hạn chế trong quy định về nghĩa vụ của chủ thể cơ sở kinh doanh và nhân viên phục vụ đối với việc nhận biết độ tuổi, nhận biết biểu hiện say rượu, bia và lạm dụng rượu, bia của khách hàng, được đề án phân tích có tính chuyên sâu.</w:t>
      </w:r>
    </w:p>
    <w:p w:rsidR="002A77CA" w:rsidRPr="00FB570E" w:rsidRDefault="002A77CA" w:rsidP="007E1EBE">
      <w:pPr>
        <w:spacing w:line="360" w:lineRule="auto"/>
        <w:ind w:firstLine="567"/>
        <w:jc w:val="both"/>
        <w:rPr>
          <w:sz w:val="28"/>
          <w:szCs w:val="28"/>
          <w:lang w:val="vi-VN"/>
        </w:rPr>
      </w:pPr>
      <w:r w:rsidRPr="00FB570E">
        <w:rPr>
          <w:sz w:val="28"/>
          <w:szCs w:val="28"/>
          <w:lang w:val="vi-VN"/>
        </w:rPr>
        <w:t xml:space="preserve">Những phân tích, đánh giá trong chương 2 sẽ là nền tảng quan trọng để chương 3 đưa ra các giải pháp cụ thể, khả thi nhằm hoàn thiện hệ thống pháp luật thuế cũng như nâng cao hiệu quả </w:t>
      </w:r>
      <w:r w:rsidR="00C4290D" w:rsidRPr="00FB570E">
        <w:rPr>
          <w:sz w:val="28"/>
          <w:szCs w:val="28"/>
          <w:lang w:val="vi-VN"/>
        </w:rPr>
        <w:t>hoạt động áp dụng pháp luật về xử lý vi phạm trong kinh doanh đồ uống có cồn</w:t>
      </w:r>
      <w:r w:rsidRPr="00FB570E">
        <w:rPr>
          <w:sz w:val="28"/>
          <w:szCs w:val="28"/>
          <w:lang w:val="vi-VN"/>
        </w:rPr>
        <w:t>.</w:t>
      </w:r>
    </w:p>
    <w:p w:rsidR="00992CB3" w:rsidRPr="00FB570E" w:rsidRDefault="00306F34" w:rsidP="00306F34">
      <w:pPr>
        <w:pStyle w:val="01"/>
        <w:rPr>
          <w:sz w:val="28"/>
          <w:szCs w:val="28"/>
          <w:lang w:val="vi-VN"/>
        </w:rPr>
      </w:pPr>
      <w:bookmarkStart w:id="45" w:name="_Toc209187438"/>
      <w:r w:rsidRPr="00FB570E">
        <w:rPr>
          <w:sz w:val="28"/>
          <w:szCs w:val="28"/>
          <w:lang w:val="vi-VN"/>
        </w:rPr>
        <w:lastRenderedPageBreak/>
        <w:t xml:space="preserve">CHƯƠNG 3. </w:t>
      </w:r>
      <w:r w:rsidR="00992CB3" w:rsidRPr="00FB570E">
        <w:rPr>
          <w:sz w:val="28"/>
          <w:szCs w:val="28"/>
          <w:lang w:val="vi-VN"/>
        </w:rPr>
        <w:t>THỰC TI</w:t>
      </w:r>
      <w:r w:rsidR="0052606B" w:rsidRPr="00FB570E">
        <w:rPr>
          <w:sz w:val="28"/>
          <w:szCs w:val="28"/>
          <w:lang w:val="vi-VN"/>
        </w:rPr>
        <w:t>Ễ</w:t>
      </w:r>
      <w:r w:rsidR="00992CB3" w:rsidRPr="00FB570E">
        <w:rPr>
          <w:sz w:val="28"/>
          <w:szCs w:val="28"/>
          <w:lang w:val="vi-VN"/>
        </w:rPr>
        <w:t xml:space="preserve">N ÁP DỤNG PHÁP LUẬT VỀ </w:t>
      </w:r>
      <w:r w:rsidR="0052606B" w:rsidRPr="00FB570E">
        <w:rPr>
          <w:sz w:val="28"/>
          <w:szCs w:val="28"/>
          <w:lang w:val="vi-VN"/>
        </w:rPr>
        <w:t xml:space="preserve">XỬ LÝ VI PHẠM TRONG HOẠT ĐỘNG KINH DOANH </w:t>
      </w:r>
      <w:r w:rsidR="00AC391C" w:rsidRPr="00FB570E">
        <w:rPr>
          <w:sz w:val="28"/>
          <w:szCs w:val="28"/>
          <w:lang w:val="vi-VN"/>
        </w:rPr>
        <w:t>ĐỒ UỐNG CÓ CỒN</w:t>
      </w:r>
      <w:r w:rsidR="0052606B" w:rsidRPr="00FB570E">
        <w:rPr>
          <w:sz w:val="28"/>
          <w:szCs w:val="28"/>
          <w:lang w:val="vi-VN"/>
        </w:rPr>
        <w:t xml:space="preserve"> </w:t>
      </w:r>
      <w:r w:rsidR="005D1364" w:rsidRPr="00FB570E">
        <w:rPr>
          <w:sz w:val="28"/>
          <w:szCs w:val="28"/>
          <w:lang w:val="vi-VN"/>
        </w:rPr>
        <w:br/>
      </w:r>
      <w:r w:rsidR="0052606B" w:rsidRPr="00FB570E">
        <w:rPr>
          <w:sz w:val="28"/>
          <w:szCs w:val="28"/>
          <w:lang w:val="vi-VN"/>
        </w:rPr>
        <w:t xml:space="preserve">TẠI TỈNH </w:t>
      </w:r>
      <w:r w:rsidR="00AC391C" w:rsidRPr="00FB570E">
        <w:rPr>
          <w:sz w:val="28"/>
          <w:szCs w:val="28"/>
          <w:lang w:val="vi-VN"/>
        </w:rPr>
        <w:t>HÀ TĨNH</w:t>
      </w:r>
      <w:r w:rsidR="00992CB3" w:rsidRPr="00FB570E">
        <w:rPr>
          <w:sz w:val="28"/>
          <w:szCs w:val="28"/>
          <w:lang w:val="vi-VN"/>
        </w:rPr>
        <w:t xml:space="preserve"> VÀ GIẢI PHÁP HOÀN THIỆN PHÁP LUẬT, </w:t>
      </w:r>
      <w:r w:rsidR="005D1364" w:rsidRPr="00FB570E">
        <w:rPr>
          <w:sz w:val="28"/>
          <w:szCs w:val="28"/>
          <w:lang w:val="vi-VN"/>
        </w:rPr>
        <w:br/>
      </w:r>
      <w:r w:rsidR="00992CB3" w:rsidRPr="00FB570E">
        <w:rPr>
          <w:sz w:val="28"/>
          <w:szCs w:val="28"/>
          <w:lang w:val="vi-VN"/>
        </w:rPr>
        <w:t>NÂNG CAO HIỆU QUẢ ÁP DỤNG</w:t>
      </w:r>
      <w:bookmarkEnd w:id="45"/>
    </w:p>
    <w:p w:rsidR="005D1364" w:rsidRPr="00FB570E" w:rsidRDefault="005D1364" w:rsidP="007E1EBE">
      <w:pPr>
        <w:spacing w:line="360" w:lineRule="auto"/>
        <w:ind w:firstLine="567"/>
        <w:jc w:val="both"/>
        <w:rPr>
          <w:b/>
          <w:bCs/>
          <w:sz w:val="28"/>
          <w:szCs w:val="28"/>
          <w:lang w:val="vi-VN"/>
        </w:rPr>
      </w:pPr>
    </w:p>
    <w:p w:rsidR="00992CB3" w:rsidRPr="00FB570E" w:rsidRDefault="00992CB3" w:rsidP="005D1364">
      <w:pPr>
        <w:pStyle w:val="02"/>
        <w:rPr>
          <w:sz w:val="28"/>
          <w:szCs w:val="28"/>
          <w:lang w:val="vi-VN"/>
        </w:rPr>
      </w:pPr>
      <w:bookmarkStart w:id="46" w:name="_Toc209187439"/>
      <w:r w:rsidRPr="00FB570E">
        <w:rPr>
          <w:sz w:val="28"/>
          <w:szCs w:val="28"/>
          <w:lang w:val="vi-VN"/>
        </w:rPr>
        <w:t xml:space="preserve">3.1. Thực tiễn áp dụng pháp luật về </w:t>
      </w:r>
      <w:r w:rsidR="0052606B" w:rsidRPr="00FB570E">
        <w:rPr>
          <w:sz w:val="28"/>
          <w:szCs w:val="28"/>
          <w:lang w:val="vi-VN"/>
        </w:rPr>
        <w:t xml:space="preserve">xử lý vi phạm trong hoạt động kinh doanh </w:t>
      </w:r>
      <w:r w:rsidR="00AC391C" w:rsidRPr="00FB570E">
        <w:rPr>
          <w:sz w:val="28"/>
          <w:szCs w:val="28"/>
          <w:lang w:val="vi-VN"/>
        </w:rPr>
        <w:t>đồ uống có cồn</w:t>
      </w:r>
      <w:r w:rsidR="0052606B" w:rsidRPr="00FB570E">
        <w:rPr>
          <w:sz w:val="28"/>
          <w:szCs w:val="28"/>
          <w:lang w:val="vi-VN"/>
        </w:rPr>
        <w:t xml:space="preserve"> tại tỉnh </w:t>
      </w:r>
      <w:r w:rsidR="00AC391C" w:rsidRPr="00FB570E">
        <w:rPr>
          <w:sz w:val="28"/>
          <w:szCs w:val="28"/>
          <w:lang w:val="vi-VN"/>
        </w:rPr>
        <w:t>Hà Tĩnh</w:t>
      </w:r>
      <w:bookmarkEnd w:id="46"/>
    </w:p>
    <w:p w:rsidR="00EC354C" w:rsidRPr="00FB570E" w:rsidRDefault="00992CB3" w:rsidP="005D1364">
      <w:pPr>
        <w:pStyle w:val="03"/>
        <w:rPr>
          <w:sz w:val="28"/>
          <w:szCs w:val="28"/>
        </w:rPr>
      </w:pPr>
      <w:bookmarkStart w:id="47" w:name="_Toc209187440"/>
      <w:r w:rsidRPr="00FB570E">
        <w:rPr>
          <w:sz w:val="28"/>
          <w:szCs w:val="28"/>
        </w:rPr>
        <w:t xml:space="preserve">3.1.1. Kết quả đạt được trong áp dụng pháp luật về </w:t>
      </w:r>
      <w:r w:rsidR="0052606B" w:rsidRPr="00FB570E">
        <w:rPr>
          <w:sz w:val="28"/>
          <w:szCs w:val="28"/>
        </w:rPr>
        <w:t xml:space="preserve">xử lý vi phạm trong hoạt động kinh doanh </w:t>
      </w:r>
      <w:r w:rsidR="00AC391C" w:rsidRPr="00FB570E">
        <w:rPr>
          <w:sz w:val="28"/>
          <w:szCs w:val="28"/>
        </w:rPr>
        <w:t xml:space="preserve">đồ uống có cồn </w:t>
      </w:r>
      <w:r w:rsidR="0052606B" w:rsidRPr="00FB570E">
        <w:rPr>
          <w:sz w:val="28"/>
          <w:szCs w:val="28"/>
        </w:rPr>
        <w:t xml:space="preserve">tại tỉnh </w:t>
      </w:r>
      <w:r w:rsidR="00AC391C" w:rsidRPr="00FB570E">
        <w:rPr>
          <w:sz w:val="28"/>
          <w:szCs w:val="28"/>
        </w:rPr>
        <w:t>Hà Tĩnh</w:t>
      </w:r>
      <w:bookmarkEnd w:id="47"/>
    </w:p>
    <w:p w:rsidR="00DC3798" w:rsidRPr="00FB570E" w:rsidRDefault="00DC3798" w:rsidP="007E1EBE">
      <w:pPr>
        <w:spacing w:line="360" w:lineRule="auto"/>
        <w:ind w:firstLine="567"/>
        <w:jc w:val="both"/>
        <w:rPr>
          <w:i/>
          <w:iCs/>
          <w:sz w:val="28"/>
          <w:szCs w:val="28"/>
          <w:lang w:val="vi-VN"/>
        </w:rPr>
      </w:pPr>
      <w:r w:rsidRPr="00FB570E">
        <w:rPr>
          <w:i/>
          <w:iCs/>
          <w:sz w:val="28"/>
          <w:szCs w:val="28"/>
          <w:lang w:val="vi-VN"/>
        </w:rPr>
        <w:t>Thứ nhất, công tác thanh tra kiểm tra, giám sát được thực hiện liên tục với sự phối hợp của nhiều cơ quan liên ngành</w:t>
      </w:r>
    </w:p>
    <w:p w:rsidR="005C30FD" w:rsidRPr="00FB570E" w:rsidRDefault="00BC539B" w:rsidP="003F7DA2">
      <w:pPr>
        <w:spacing w:line="348" w:lineRule="auto"/>
        <w:ind w:firstLine="567"/>
        <w:jc w:val="both"/>
        <w:rPr>
          <w:i/>
          <w:iCs/>
          <w:sz w:val="28"/>
          <w:szCs w:val="28"/>
          <w:lang w:val="vi-VN"/>
        </w:rPr>
      </w:pPr>
      <w:r w:rsidRPr="00FB570E">
        <w:rPr>
          <w:rStyle w:val="Strong"/>
          <w:b w:val="0"/>
          <w:bCs w:val="0"/>
          <w:i/>
          <w:iCs/>
          <w:sz w:val="28"/>
          <w:szCs w:val="28"/>
          <w:lang w:val="vi-VN"/>
        </w:rPr>
        <w:t>Thứ hai, nhiều vi phạm phổ biến</w:t>
      </w:r>
      <w:r w:rsidRPr="00FB570E">
        <w:rPr>
          <w:i/>
          <w:iCs/>
          <w:sz w:val="28"/>
          <w:szCs w:val="28"/>
          <w:lang w:val="vi-VN"/>
        </w:rPr>
        <w:t xml:space="preserve"> trong hoạt động kinh doanh đồ uống có cồn được các lực lượng chức năng phát hiện, thống kê và phân loại phương án xử lý</w:t>
      </w:r>
      <w:r w:rsidR="005C30FD" w:rsidRPr="00FB570E">
        <w:rPr>
          <w:i/>
          <w:iCs/>
          <w:sz w:val="28"/>
          <w:szCs w:val="28"/>
          <w:lang w:val="vi-VN"/>
        </w:rPr>
        <w:t xml:space="preserve"> và tịch thu hoặc tạm giữ tang vật</w:t>
      </w:r>
    </w:p>
    <w:p w:rsidR="00992CB3" w:rsidRPr="00FB570E" w:rsidRDefault="00992CB3" w:rsidP="00BE4892">
      <w:pPr>
        <w:pStyle w:val="03"/>
        <w:rPr>
          <w:sz w:val="28"/>
          <w:szCs w:val="28"/>
        </w:rPr>
      </w:pPr>
      <w:bookmarkStart w:id="48" w:name="_Toc209187441"/>
      <w:r w:rsidRPr="00FB570E">
        <w:rPr>
          <w:sz w:val="28"/>
          <w:szCs w:val="28"/>
        </w:rPr>
        <w:t xml:space="preserve">3.1.2. Vướng mắc trong thực tiễn áp dụng pháp luật về </w:t>
      </w:r>
      <w:r w:rsidR="0052606B" w:rsidRPr="00FB570E">
        <w:rPr>
          <w:sz w:val="28"/>
          <w:szCs w:val="28"/>
        </w:rPr>
        <w:t xml:space="preserve">xử lý vi phạm trong hoạt động kinh doanh </w:t>
      </w:r>
      <w:r w:rsidR="00AC391C" w:rsidRPr="00FB570E">
        <w:rPr>
          <w:sz w:val="28"/>
          <w:szCs w:val="28"/>
        </w:rPr>
        <w:t>đồ uống có cồn</w:t>
      </w:r>
      <w:r w:rsidR="0052606B" w:rsidRPr="00FB570E">
        <w:rPr>
          <w:sz w:val="28"/>
          <w:szCs w:val="28"/>
        </w:rPr>
        <w:t xml:space="preserve"> tại tỉnh </w:t>
      </w:r>
      <w:r w:rsidR="00AC391C" w:rsidRPr="00FB570E">
        <w:rPr>
          <w:sz w:val="28"/>
          <w:szCs w:val="28"/>
        </w:rPr>
        <w:t>Hà Tĩnh</w:t>
      </w:r>
      <w:bookmarkEnd w:id="48"/>
    </w:p>
    <w:p w:rsidR="00E60314" w:rsidRPr="00FB570E" w:rsidRDefault="008E57A1" w:rsidP="007E1EBE">
      <w:pPr>
        <w:spacing w:line="360" w:lineRule="auto"/>
        <w:ind w:firstLine="567"/>
        <w:jc w:val="both"/>
        <w:outlineLvl w:val="2"/>
        <w:rPr>
          <w:i/>
          <w:iCs/>
          <w:sz w:val="28"/>
          <w:szCs w:val="28"/>
          <w:lang w:val="vi-VN"/>
        </w:rPr>
      </w:pPr>
      <w:r w:rsidRPr="00FB570E">
        <w:rPr>
          <w:i/>
          <w:iCs/>
          <w:sz w:val="28"/>
          <w:szCs w:val="28"/>
          <w:lang w:val="vi-VN"/>
        </w:rPr>
        <w:t xml:space="preserve">Thứ nhất, </w:t>
      </w:r>
      <w:r w:rsidR="00E60314" w:rsidRPr="00FB570E">
        <w:rPr>
          <w:i/>
          <w:iCs/>
          <w:sz w:val="28"/>
          <w:szCs w:val="28"/>
          <w:lang w:val="vi-VN"/>
        </w:rPr>
        <w:t>k</w:t>
      </w:r>
      <w:r w:rsidRPr="00FB570E">
        <w:rPr>
          <w:i/>
          <w:iCs/>
          <w:sz w:val="28"/>
          <w:szCs w:val="28"/>
          <w:lang w:val="vi-VN"/>
        </w:rPr>
        <w:t>hó khăn trong công tác kiểm tra, giám sát</w:t>
      </w:r>
    </w:p>
    <w:p w:rsidR="00E60314" w:rsidRPr="00FB570E" w:rsidRDefault="00E60314" w:rsidP="007E1EBE">
      <w:pPr>
        <w:spacing w:line="360" w:lineRule="auto"/>
        <w:ind w:firstLine="567"/>
        <w:jc w:val="both"/>
        <w:outlineLvl w:val="2"/>
        <w:rPr>
          <w:i/>
          <w:iCs/>
          <w:sz w:val="28"/>
          <w:szCs w:val="28"/>
          <w:lang w:val="vi-VN"/>
        </w:rPr>
      </w:pPr>
      <w:r w:rsidRPr="00FB570E">
        <w:rPr>
          <w:i/>
          <w:iCs/>
          <w:sz w:val="28"/>
          <w:szCs w:val="28"/>
          <w:lang w:val="vi-VN"/>
        </w:rPr>
        <w:t>Thứ hai,</w:t>
      </w:r>
      <w:r w:rsidR="00783294" w:rsidRPr="00FB570E">
        <w:rPr>
          <w:i/>
          <w:iCs/>
          <w:sz w:val="28"/>
          <w:szCs w:val="28"/>
          <w:lang w:val="vi-VN"/>
        </w:rPr>
        <w:t xml:space="preserve"> việc</w:t>
      </w:r>
      <w:r w:rsidRPr="00FB570E">
        <w:rPr>
          <w:i/>
          <w:iCs/>
          <w:sz w:val="28"/>
          <w:szCs w:val="28"/>
          <w:lang w:val="vi-VN"/>
        </w:rPr>
        <w:t xml:space="preserve"> xử phạt đối với các vi phạm trong kinh doanh đồ uống có cồn chưa nghiêm khắc hoặc chưa thống nhất ở các địa phương hoặc </w:t>
      </w:r>
      <w:r w:rsidR="00783294" w:rsidRPr="00FB570E">
        <w:rPr>
          <w:i/>
          <w:iCs/>
          <w:sz w:val="28"/>
          <w:szCs w:val="28"/>
          <w:lang w:val="vi-VN"/>
        </w:rPr>
        <w:t>đối tượng</w:t>
      </w:r>
      <w:r w:rsidRPr="00FB570E">
        <w:rPr>
          <w:i/>
          <w:iCs/>
          <w:sz w:val="28"/>
          <w:szCs w:val="28"/>
          <w:lang w:val="vi-VN"/>
        </w:rPr>
        <w:t xml:space="preserve"> vi phạm</w:t>
      </w:r>
    </w:p>
    <w:p w:rsidR="00BE4892" w:rsidRPr="00FB570E" w:rsidRDefault="00182CFE" w:rsidP="00D31F21">
      <w:pPr>
        <w:spacing w:line="360" w:lineRule="auto"/>
        <w:ind w:firstLine="567"/>
        <w:jc w:val="both"/>
        <w:rPr>
          <w:i/>
          <w:iCs/>
          <w:sz w:val="28"/>
          <w:szCs w:val="28"/>
          <w:shd w:val="clear" w:color="auto" w:fill="FFFFFF"/>
          <w:lang w:val="vi-VN"/>
        </w:rPr>
      </w:pPr>
      <w:r w:rsidRPr="00FB570E">
        <w:rPr>
          <w:i/>
          <w:iCs/>
          <w:sz w:val="28"/>
          <w:szCs w:val="28"/>
          <w:shd w:val="clear" w:color="auto" w:fill="FFFFFF"/>
          <w:lang w:val="vi-VN"/>
        </w:rPr>
        <w:t>Thứ ba, h</w:t>
      </w:r>
      <w:r w:rsidR="00184D2B" w:rsidRPr="00FB570E">
        <w:rPr>
          <w:i/>
          <w:iCs/>
          <w:sz w:val="28"/>
          <w:szCs w:val="28"/>
          <w:shd w:val="clear" w:color="auto" w:fill="FFFFFF"/>
          <w:lang w:val="vi-VN"/>
        </w:rPr>
        <w:t>ạn chế trong việc phát hiện và xử lý hành vi quảng cáo rượu, bia</w:t>
      </w:r>
    </w:p>
    <w:p w:rsidR="00992CB3" w:rsidRPr="00FB570E" w:rsidRDefault="00992CB3" w:rsidP="00BE4892">
      <w:pPr>
        <w:pStyle w:val="03"/>
        <w:spacing w:line="348" w:lineRule="auto"/>
        <w:rPr>
          <w:sz w:val="28"/>
          <w:szCs w:val="28"/>
        </w:rPr>
      </w:pPr>
      <w:bookmarkStart w:id="49" w:name="_Toc209187442"/>
      <w:r w:rsidRPr="00FB570E">
        <w:rPr>
          <w:sz w:val="28"/>
          <w:szCs w:val="28"/>
        </w:rPr>
        <w:t>3.1.3. Nguyên nhân của những vướng mắc</w:t>
      </w:r>
      <w:bookmarkEnd w:id="49"/>
    </w:p>
    <w:p w:rsidR="00597DDF" w:rsidRPr="00FB570E" w:rsidRDefault="00597DDF" w:rsidP="00BE4892">
      <w:pPr>
        <w:spacing w:line="348" w:lineRule="auto"/>
        <w:ind w:firstLine="567"/>
        <w:jc w:val="both"/>
        <w:rPr>
          <w:sz w:val="28"/>
          <w:szCs w:val="28"/>
          <w:shd w:val="clear" w:color="auto" w:fill="FFFFFF"/>
          <w:lang w:val="vi-VN"/>
        </w:rPr>
      </w:pPr>
      <w:r w:rsidRPr="00FB570E">
        <w:rPr>
          <w:sz w:val="28"/>
          <w:szCs w:val="28"/>
          <w:shd w:val="clear" w:color="auto" w:fill="FFFFFF"/>
          <w:lang w:val="vi-VN"/>
        </w:rPr>
        <w:t>Thứ nhất, thiếu chế tài xử lý đối với đồ uống có cồn bất hợp pháp</w:t>
      </w:r>
    </w:p>
    <w:p w:rsidR="00184D2B" w:rsidRPr="00FB570E" w:rsidRDefault="00184D2B" w:rsidP="00BE4892">
      <w:pPr>
        <w:pStyle w:val="NormalWeb"/>
        <w:shd w:val="clear" w:color="auto" w:fill="FFFFFF"/>
        <w:spacing w:before="0" w:beforeAutospacing="0" w:after="0" w:afterAutospacing="0" w:line="348" w:lineRule="auto"/>
        <w:ind w:firstLine="567"/>
        <w:jc w:val="both"/>
        <w:rPr>
          <w:rStyle w:val="Emphasis"/>
          <w:i w:val="0"/>
          <w:iCs w:val="0"/>
          <w:sz w:val="28"/>
          <w:szCs w:val="28"/>
          <w:lang w:val="vi-VN"/>
        </w:rPr>
      </w:pPr>
      <w:r w:rsidRPr="00FB570E">
        <w:rPr>
          <w:rStyle w:val="Emphasis"/>
          <w:i w:val="0"/>
          <w:iCs w:val="0"/>
          <w:sz w:val="28"/>
          <w:szCs w:val="28"/>
          <w:lang w:val="vi-VN"/>
        </w:rPr>
        <w:t xml:space="preserve">Thứ </w:t>
      </w:r>
      <w:r w:rsidR="006C7C65" w:rsidRPr="00FB570E">
        <w:rPr>
          <w:rStyle w:val="Emphasis"/>
          <w:i w:val="0"/>
          <w:iCs w:val="0"/>
          <w:sz w:val="28"/>
          <w:szCs w:val="28"/>
          <w:lang w:val="vi-VN"/>
        </w:rPr>
        <w:t>hai</w:t>
      </w:r>
      <w:r w:rsidRPr="00FB570E">
        <w:rPr>
          <w:rStyle w:val="Emphasis"/>
          <w:i w:val="0"/>
          <w:iCs w:val="0"/>
          <w:sz w:val="28"/>
          <w:szCs w:val="28"/>
          <w:lang w:val="vi-VN"/>
        </w:rPr>
        <w:t>, cơ chế kiểm tra, giám sát nội dung thông tin quảng cáo các sản phẩm rượu bia chưa được cụ thể hoá, việc triển khai thiếu chặt chẽ, đồng bộ.</w:t>
      </w:r>
    </w:p>
    <w:p w:rsidR="00915961" w:rsidRPr="00FB570E" w:rsidRDefault="006C7C65" w:rsidP="007E1EBE">
      <w:pPr>
        <w:pStyle w:val="NormalWeb"/>
        <w:shd w:val="clear" w:color="auto" w:fill="FFFFFF"/>
        <w:spacing w:before="0" w:beforeAutospacing="0" w:after="0" w:afterAutospacing="0" w:line="360" w:lineRule="auto"/>
        <w:ind w:firstLine="567"/>
        <w:jc w:val="both"/>
        <w:rPr>
          <w:sz w:val="28"/>
          <w:szCs w:val="28"/>
          <w:lang w:val="vi-VN"/>
        </w:rPr>
      </w:pPr>
      <w:r w:rsidRPr="00FB570E">
        <w:rPr>
          <w:sz w:val="28"/>
          <w:szCs w:val="28"/>
          <w:lang w:val="vi-VN"/>
        </w:rPr>
        <w:lastRenderedPageBreak/>
        <w:t xml:space="preserve">Thứ ba, </w:t>
      </w:r>
      <w:r w:rsidR="00915961" w:rsidRPr="00FB570E">
        <w:rPr>
          <w:sz w:val="28"/>
          <w:szCs w:val="28"/>
          <w:lang w:val="vi-VN"/>
        </w:rPr>
        <w:t>thiếu</w:t>
      </w:r>
      <w:r w:rsidR="00FC1285" w:rsidRPr="00FB570E">
        <w:rPr>
          <w:sz w:val="28"/>
          <w:szCs w:val="28"/>
          <w:lang w:val="vi-VN"/>
        </w:rPr>
        <w:t xml:space="preserve"> cơ chế kiểm soát</w:t>
      </w:r>
      <w:r w:rsidR="00915961" w:rsidRPr="00FB570E">
        <w:rPr>
          <w:sz w:val="28"/>
          <w:szCs w:val="28"/>
          <w:lang w:val="vi-VN"/>
        </w:rPr>
        <w:t xml:space="preserve"> nội dung thông tin quảng cáo</w:t>
      </w:r>
      <w:r w:rsidR="00FC1285" w:rsidRPr="00FB570E">
        <w:rPr>
          <w:sz w:val="28"/>
          <w:szCs w:val="28"/>
          <w:lang w:val="vi-VN"/>
        </w:rPr>
        <w:t>, quản lý đối với hoạt động quảng cáo đồ uống có cồn</w:t>
      </w:r>
      <w:r w:rsidR="00915961" w:rsidRPr="00FB570E">
        <w:rPr>
          <w:sz w:val="28"/>
          <w:szCs w:val="28"/>
          <w:lang w:val="vi-VN"/>
        </w:rPr>
        <w:t>, đặc biệt là quảng cáo</w:t>
      </w:r>
      <w:r w:rsidR="00FC1285" w:rsidRPr="00FB570E">
        <w:rPr>
          <w:sz w:val="28"/>
          <w:szCs w:val="28"/>
          <w:lang w:val="vi-VN"/>
        </w:rPr>
        <w:t xml:space="preserve"> trên không gian mạng</w:t>
      </w:r>
    </w:p>
    <w:p w:rsidR="000F5B69" w:rsidRPr="00FB570E" w:rsidRDefault="003544CC" w:rsidP="007E1EBE">
      <w:pPr>
        <w:spacing w:line="360" w:lineRule="auto"/>
        <w:ind w:firstLine="567"/>
        <w:jc w:val="both"/>
        <w:rPr>
          <w:sz w:val="28"/>
          <w:szCs w:val="28"/>
          <w:lang w:val="vi-VN"/>
        </w:rPr>
      </w:pPr>
      <w:r w:rsidRPr="00FB570E">
        <w:rPr>
          <w:sz w:val="28"/>
          <w:szCs w:val="28"/>
          <w:lang w:val="vi-VN"/>
        </w:rPr>
        <w:t>T</w:t>
      </w:r>
      <w:r w:rsidR="000F5B69" w:rsidRPr="00FB570E">
        <w:rPr>
          <w:sz w:val="28"/>
          <w:szCs w:val="28"/>
          <w:lang w:val="vi-VN"/>
        </w:rPr>
        <w:t>hứ tư, t</w:t>
      </w:r>
      <w:r w:rsidRPr="00FB570E">
        <w:rPr>
          <w:sz w:val="28"/>
          <w:szCs w:val="28"/>
          <w:lang w:val="vi-VN"/>
        </w:rPr>
        <w:t xml:space="preserve">hủ tục cấp phép kinh doanh còn </w:t>
      </w:r>
      <w:r w:rsidR="000F5B69" w:rsidRPr="00FB570E">
        <w:rPr>
          <w:sz w:val="28"/>
          <w:szCs w:val="28"/>
          <w:lang w:val="vi-VN"/>
        </w:rPr>
        <w:t xml:space="preserve">chưa rõ ràng, </w:t>
      </w:r>
      <w:r w:rsidR="000F5B69" w:rsidRPr="00FB570E">
        <w:rPr>
          <w:sz w:val="28"/>
          <w:szCs w:val="28"/>
          <w:shd w:val="clear" w:color="auto" w:fill="FFFFFF"/>
          <w:lang w:val="vi-VN"/>
        </w:rPr>
        <w:t>chưa có quy định cụ thể để hạn chế mức tăng hoặc giảm số lượng và quy mô kinh doanh rượu nhập khẩu</w:t>
      </w:r>
    </w:p>
    <w:p w:rsidR="00547C26" w:rsidRPr="00FB570E" w:rsidRDefault="00547C26" w:rsidP="007E1EBE">
      <w:pPr>
        <w:spacing w:line="360" w:lineRule="auto"/>
        <w:ind w:firstLine="567"/>
        <w:jc w:val="both"/>
        <w:rPr>
          <w:rStyle w:val="Strong"/>
          <w:b w:val="0"/>
          <w:bCs w:val="0"/>
          <w:sz w:val="28"/>
          <w:szCs w:val="28"/>
          <w:lang w:val="vi-VN"/>
        </w:rPr>
      </w:pPr>
      <w:r w:rsidRPr="00FB570E">
        <w:rPr>
          <w:rStyle w:val="Strong"/>
          <w:b w:val="0"/>
          <w:bCs w:val="0"/>
          <w:sz w:val="28"/>
          <w:szCs w:val="28"/>
          <w:lang w:val="vi-VN"/>
        </w:rPr>
        <w:t>Thứ năm, n</w:t>
      </w:r>
      <w:r w:rsidR="0015285D" w:rsidRPr="00FB570E">
        <w:rPr>
          <w:rStyle w:val="Strong"/>
          <w:b w:val="0"/>
          <w:bCs w:val="0"/>
          <w:sz w:val="28"/>
          <w:szCs w:val="28"/>
          <w:lang w:val="vi-VN"/>
        </w:rPr>
        <w:t>hận thức của người dân và chủ cơ sở kinh doanh</w:t>
      </w:r>
      <w:r w:rsidRPr="00FB570E">
        <w:rPr>
          <w:rStyle w:val="Strong"/>
          <w:b w:val="0"/>
          <w:bCs w:val="0"/>
          <w:sz w:val="28"/>
          <w:szCs w:val="28"/>
          <w:lang w:val="vi-VN"/>
        </w:rPr>
        <w:t xml:space="preserve"> về tác hại của đồ uống có cồn và trách nhiệm của việc kinh doanh đồ uống có cồn còn hạn chế</w:t>
      </w:r>
      <w:r w:rsidR="00D31F21" w:rsidRPr="00FB570E">
        <w:rPr>
          <w:rStyle w:val="Strong"/>
          <w:b w:val="0"/>
          <w:bCs w:val="0"/>
          <w:sz w:val="28"/>
          <w:szCs w:val="28"/>
          <w:lang w:val="vi-VN"/>
        </w:rPr>
        <w:t>.</w:t>
      </w:r>
    </w:p>
    <w:p w:rsidR="00992CB3" w:rsidRPr="00FB570E" w:rsidRDefault="00992CB3" w:rsidP="009F526A">
      <w:pPr>
        <w:pStyle w:val="02"/>
        <w:rPr>
          <w:sz w:val="28"/>
          <w:szCs w:val="28"/>
          <w:lang w:val="vi-VN"/>
        </w:rPr>
      </w:pPr>
      <w:bookmarkStart w:id="50" w:name="_Toc209187443"/>
      <w:r w:rsidRPr="00FB570E">
        <w:rPr>
          <w:sz w:val="28"/>
          <w:szCs w:val="28"/>
          <w:lang w:val="vi-VN"/>
        </w:rPr>
        <w:t xml:space="preserve">3.2. Giải pháp hoàn thiện pháp luật và nâng cao hiệu quả </w:t>
      </w:r>
      <w:r w:rsidR="0052606B" w:rsidRPr="00FB570E">
        <w:rPr>
          <w:sz w:val="28"/>
          <w:szCs w:val="28"/>
          <w:lang w:val="vi-VN"/>
        </w:rPr>
        <w:t>áp dụng</w:t>
      </w:r>
      <w:r w:rsidRPr="00FB570E">
        <w:rPr>
          <w:sz w:val="28"/>
          <w:szCs w:val="28"/>
          <w:lang w:val="vi-VN"/>
        </w:rPr>
        <w:t xml:space="preserve"> pháp luật về </w:t>
      </w:r>
      <w:r w:rsidR="0052606B" w:rsidRPr="00FB570E">
        <w:rPr>
          <w:sz w:val="28"/>
          <w:szCs w:val="28"/>
          <w:lang w:val="vi-VN"/>
        </w:rPr>
        <w:t xml:space="preserve">xử lý vi phạm trong hoạt động kinh doanh </w:t>
      </w:r>
      <w:r w:rsidR="00AC391C" w:rsidRPr="00FB570E">
        <w:rPr>
          <w:sz w:val="28"/>
          <w:szCs w:val="28"/>
          <w:lang w:val="vi-VN"/>
        </w:rPr>
        <w:t>đồ uống có cồn</w:t>
      </w:r>
      <w:bookmarkEnd w:id="50"/>
    </w:p>
    <w:p w:rsidR="00992CB3" w:rsidRPr="00FB570E" w:rsidRDefault="00992CB3" w:rsidP="009F526A">
      <w:pPr>
        <w:pStyle w:val="03"/>
        <w:rPr>
          <w:sz w:val="28"/>
          <w:szCs w:val="28"/>
        </w:rPr>
      </w:pPr>
      <w:bookmarkStart w:id="51" w:name="_Toc209187444"/>
      <w:r w:rsidRPr="00FB570E">
        <w:rPr>
          <w:sz w:val="28"/>
          <w:szCs w:val="28"/>
        </w:rPr>
        <w:t xml:space="preserve">3.2.1. Giải pháp hoàn thiện pháp luật về </w:t>
      </w:r>
      <w:r w:rsidR="0052606B" w:rsidRPr="00FB570E">
        <w:rPr>
          <w:sz w:val="28"/>
          <w:szCs w:val="28"/>
        </w:rPr>
        <w:t xml:space="preserve">xử lý vi phạm trong hoạt động kinh doanh </w:t>
      </w:r>
      <w:r w:rsidR="00AC391C" w:rsidRPr="00FB570E">
        <w:rPr>
          <w:sz w:val="28"/>
          <w:szCs w:val="28"/>
        </w:rPr>
        <w:t>đồ uống có cồn</w:t>
      </w:r>
      <w:bookmarkEnd w:id="51"/>
    </w:p>
    <w:p w:rsidR="007B512F" w:rsidRPr="00FB570E" w:rsidRDefault="005D287D" w:rsidP="007E1EBE">
      <w:pPr>
        <w:spacing w:line="360" w:lineRule="auto"/>
        <w:ind w:firstLine="567"/>
        <w:jc w:val="both"/>
        <w:rPr>
          <w:i/>
          <w:iCs/>
          <w:sz w:val="28"/>
          <w:szCs w:val="28"/>
          <w:lang w:val="vi-VN"/>
        </w:rPr>
      </w:pPr>
      <w:r w:rsidRPr="00FB570E">
        <w:rPr>
          <w:i/>
          <w:iCs/>
          <w:sz w:val="28"/>
          <w:szCs w:val="28"/>
          <w:lang w:val="vi-VN"/>
        </w:rPr>
        <w:t>Thứ nhất, h</w:t>
      </w:r>
      <w:r w:rsidR="007B512F" w:rsidRPr="00FB570E">
        <w:rPr>
          <w:i/>
          <w:iCs/>
          <w:sz w:val="28"/>
          <w:szCs w:val="28"/>
          <w:lang w:val="vi-VN"/>
        </w:rPr>
        <w:t>oàn thiện quy định về khuyến mãi rượu bia</w:t>
      </w:r>
    </w:p>
    <w:p w:rsidR="00303F77" w:rsidRPr="00EF3BF3" w:rsidRDefault="00BE5997" w:rsidP="007E1EBE">
      <w:pPr>
        <w:pStyle w:val="NormalWeb"/>
        <w:shd w:val="clear" w:color="auto" w:fill="FFFFFF"/>
        <w:spacing w:before="0" w:beforeAutospacing="0" w:after="0" w:afterAutospacing="0" w:line="360" w:lineRule="auto"/>
        <w:ind w:firstLine="567"/>
        <w:jc w:val="both"/>
        <w:rPr>
          <w:rFonts w:ascii="Times New Roman Italic" w:hAnsi="Times New Roman Italic"/>
          <w:spacing w:val="-10"/>
          <w:sz w:val="28"/>
          <w:szCs w:val="28"/>
          <w:lang w:val="vi-VN"/>
        </w:rPr>
      </w:pPr>
      <w:r w:rsidRPr="00EF3BF3">
        <w:rPr>
          <w:rFonts w:ascii="Times New Roman Italic" w:hAnsi="Times New Roman Italic"/>
          <w:i/>
          <w:iCs/>
          <w:spacing w:val="-10"/>
          <w:sz w:val="28"/>
          <w:szCs w:val="28"/>
          <w:lang w:val="vi-VN"/>
        </w:rPr>
        <w:t xml:space="preserve">Thứ hai, </w:t>
      </w:r>
      <w:r w:rsidR="00303F77" w:rsidRPr="00EF3BF3">
        <w:rPr>
          <w:rFonts w:ascii="Times New Roman Italic" w:hAnsi="Times New Roman Italic"/>
          <w:i/>
          <w:iCs/>
          <w:spacing w:val="-10"/>
          <w:sz w:val="28"/>
          <w:szCs w:val="28"/>
          <w:lang w:val="vi-VN"/>
        </w:rPr>
        <w:t xml:space="preserve">Hoàn thiện quy định về </w:t>
      </w:r>
      <w:r w:rsidR="00303F77" w:rsidRPr="00EF3BF3">
        <w:rPr>
          <w:rStyle w:val="Emphasis"/>
          <w:rFonts w:ascii="Times New Roman Italic" w:hAnsi="Times New Roman Italic"/>
          <w:spacing w:val="-10"/>
          <w:sz w:val="28"/>
          <w:szCs w:val="28"/>
          <w:lang w:val="vi-VN"/>
        </w:rPr>
        <w:t>điều kiện đối với thương nhân nhập khẩu rượu</w:t>
      </w:r>
    </w:p>
    <w:p w:rsidR="00EA2B6A" w:rsidRPr="00FB570E" w:rsidRDefault="000C4180" w:rsidP="007E1EBE">
      <w:pPr>
        <w:pStyle w:val="NormalWeb"/>
        <w:shd w:val="clear" w:color="auto" w:fill="FFFFFF"/>
        <w:spacing w:before="0" w:beforeAutospacing="0" w:after="0" w:afterAutospacing="0" w:line="360" w:lineRule="auto"/>
        <w:ind w:firstLine="567"/>
        <w:jc w:val="both"/>
        <w:rPr>
          <w:i/>
          <w:iCs/>
          <w:sz w:val="28"/>
          <w:szCs w:val="28"/>
          <w:lang w:val="vi-VN"/>
        </w:rPr>
      </w:pPr>
      <w:r w:rsidRPr="00FB570E">
        <w:rPr>
          <w:i/>
          <w:iCs/>
          <w:sz w:val="28"/>
          <w:szCs w:val="28"/>
          <w:lang w:val="vi-VN"/>
        </w:rPr>
        <w:t>Thứ ba, c</w:t>
      </w:r>
      <w:r w:rsidR="00940181" w:rsidRPr="00FB570E">
        <w:rPr>
          <w:i/>
          <w:iCs/>
          <w:sz w:val="28"/>
          <w:szCs w:val="28"/>
          <w:lang w:val="vi-VN"/>
        </w:rPr>
        <w:t>ần nghiên cứu để xây dựng và triển khai chính sách đơn giá tối thiểu đối với các loại rượu</w:t>
      </w:r>
    </w:p>
    <w:p w:rsidR="00434D17" w:rsidRPr="00FB570E" w:rsidRDefault="000C4180" w:rsidP="007E1EBE">
      <w:pPr>
        <w:pStyle w:val="NormalWeb"/>
        <w:shd w:val="clear" w:color="auto" w:fill="FFFFFF"/>
        <w:spacing w:before="0" w:beforeAutospacing="0" w:after="0" w:afterAutospacing="0" w:line="360" w:lineRule="auto"/>
        <w:ind w:firstLine="567"/>
        <w:jc w:val="both"/>
        <w:rPr>
          <w:i/>
          <w:iCs/>
          <w:sz w:val="28"/>
          <w:szCs w:val="28"/>
          <w:lang w:val="vi-VN"/>
        </w:rPr>
      </w:pPr>
      <w:r w:rsidRPr="00FB570E">
        <w:rPr>
          <w:i/>
          <w:iCs/>
          <w:sz w:val="28"/>
          <w:szCs w:val="28"/>
          <w:lang w:val="vi-VN"/>
        </w:rPr>
        <w:t>Thứ tư, b</w:t>
      </w:r>
      <w:r w:rsidR="00434D17" w:rsidRPr="00FB570E">
        <w:rPr>
          <w:i/>
          <w:iCs/>
          <w:sz w:val="28"/>
          <w:szCs w:val="28"/>
          <w:lang w:val="vi-VN"/>
        </w:rPr>
        <w:t>ổ sung quy định về chế tài áp dụng đối với đồ uống có cồn bất hợp pháp</w:t>
      </w:r>
    </w:p>
    <w:p w:rsidR="00184D2B" w:rsidRPr="00FB570E" w:rsidRDefault="000C4180" w:rsidP="007E1EBE">
      <w:pPr>
        <w:pStyle w:val="NormalWeb"/>
        <w:shd w:val="clear" w:color="auto" w:fill="FFFFFF"/>
        <w:spacing w:before="0" w:beforeAutospacing="0" w:after="0" w:afterAutospacing="0" w:line="360" w:lineRule="auto"/>
        <w:ind w:firstLine="567"/>
        <w:jc w:val="both"/>
        <w:rPr>
          <w:i/>
          <w:iCs/>
          <w:sz w:val="28"/>
          <w:szCs w:val="28"/>
          <w:lang w:val="vi-VN"/>
        </w:rPr>
      </w:pPr>
      <w:r w:rsidRPr="00FB570E">
        <w:rPr>
          <w:i/>
          <w:iCs/>
          <w:sz w:val="28"/>
          <w:szCs w:val="28"/>
          <w:lang w:val="vi-VN"/>
        </w:rPr>
        <w:t>Thứ 5, h</w:t>
      </w:r>
      <w:r w:rsidR="00184D2B" w:rsidRPr="00FB570E">
        <w:rPr>
          <w:i/>
          <w:iCs/>
          <w:sz w:val="28"/>
          <w:szCs w:val="28"/>
          <w:lang w:val="vi-VN"/>
        </w:rPr>
        <w:t>oàn thiện quy định về quản lý hoạt động quảng cáo rượu, bia trên không gian mạng</w:t>
      </w:r>
    </w:p>
    <w:p w:rsidR="00852891" w:rsidRPr="00FB570E" w:rsidRDefault="00184D2B" w:rsidP="007E1EBE">
      <w:pPr>
        <w:pStyle w:val="NormalWeb"/>
        <w:shd w:val="clear" w:color="auto" w:fill="FFFFFF"/>
        <w:spacing w:before="0" w:beforeAutospacing="0" w:after="0" w:afterAutospacing="0" w:line="360" w:lineRule="auto"/>
        <w:ind w:firstLine="567"/>
        <w:jc w:val="both"/>
        <w:rPr>
          <w:sz w:val="28"/>
          <w:szCs w:val="28"/>
          <w:lang w:val="vi-VN"/>
        </w:rPr>
      </w:pPr>
      <w:r w:rsidRPr="00FB570E">
        <w:rPr>
          <w:rStyle w:val="Emphasis"/>
          <w:sz w:val="28"/>
          <w:szCs w:val="28"/>
          <w:lang w:val="vi-VN"/>
        </w:rPr>
        <w:t xml:space="preserve">Thứ </w:t>
      </w:r>
      <w:r w:rsidR="000C4180" w:rsidRPr="00FB570E">
        <w:rPr>
          <w:rStyle w:val="Emphasis"/>
          <w:sz w:val="28"/>
          <w:szCs w:val="28"/>
          <w:lang w:val="vi-VN"/>
        </w:rPr>
        <w:t>sáu</w:t>
      </w:r>
      <w:r w:rsidRPr="00FB570E">
        <w:rPr>
          <w:rStyle w:val="Emphasis"/>
          <w:sz w:val="28"/>
          <w:szCs w:val="28"/>
          <w:lang w:val="vi-VN"/>
        </w:rPr>
        <w:t>, cần</w:t>
      </w:r>
      <w:r w:rsidR="00302375" w:rsidRPr="00FB570E">
        <w:rPr>
          <w:rStyle w:val="Emphasis"/>
          <w:sz w:val="28"/>
          <w:szCs w:val="28"/>
          <w:lang w:val="vi-VN"/>
        </w:rPr>
        <w:t xml:space="preserve"> có các quy định về</w:t>
      </w:r>
      <w:r w:rsidRPr="00FB570E">
        <w:rPr>
          <w:rStyle w:val="Emphasis"/>
          <w:sz w:val="28"/>
          <w:szCs w:val="28"/>
          <w:lang w:val="vi-VN"/>
        </w:rPr>
        <w:t xml:space="preserve"> kiểm soát đối tượng tiếp nhận thông tin quảng bá rượu bia</w:t>
      </w:r>
    </w:p>
    <w:p w:rsidR="00302375" w:rsidRPr="00FB570E" w:rsidRDefault="00302375" w:rsidP="00302375">
      <w:pPr>
        <w:pStyle w:val="NormalWeb"/>
        <w:shd w:val="clear" w:color="auto" w:fill="FFFFFF"/>
        <w:spacing w:before="0" w:beforeAutospacing="0" w:after="0" w:afterAutospacing="0" w:line="360" w:lineRule="auto"/>
        <w:ind w:firstLine="567"/>
        <w:jc w:val="both"/>
        <w:rPr>
          <w:i/>
          <w:iCs/>
          <w:spacing w:val="-4"/>
          <w:sz w:val="28"/>
          <w:szCs w:val="28"/>
          <w:lang w:val="vi-VN"/>
        </w:rPr>
      </w:pPr>
      <w:r w:rsidRPr="00FB570E">
        <w:rPr>
          <w:i/>
          <w:iCs/>
          <w:sz w:val="28"/>
          <w:szCs w:val="28"/>
          <w:lang w:val="vi-VN"/>
        </w:rPr>
        <w:t>Thứ bảy, nghiên cứu triển khai các quy định về</w:t>
      </w:r>
      <w:r w:rsidRPr="00FB570E">
        <w:rPr>
          <w:i/>
          <w:iCs/>
          <w:spacing w:val="-4"/>
          <w:sz w:val="28"/>
          <w:szCs w:val="28"/>
          <w:lang w:val="vi-VN"/>
        </w:rPr>
        <w:t xml:space="preserve"> trách nhiệm của chủ cơ sở </w:t>
      </w:r>
      <w:r w:rsidRPr="00EF3BF3">
        <w:rPr>
          <w:rFonts w:ascii="Times New Roman Italic" w:hAnsi="Times New Roman Italic"/>
          <w:i/>
          <w:iCs/>
          <w:spacing w:val="-8"/>
          <w:sz w:val="28"/>
          <w:szCs w:val="28"/>
          <w:lang w:val="vi-VN"/>
        </w:rPr>
        <w:t>kinh doanh đồ uống có cồn đối với cá nhân bị thương bởi người say rượu (hay những người do họ chỉ định) có thể khởi kiện chủ cơ sở kinh doanh nơi mà người gây ra thương tích cho mình bị say để đòi bồi thường về sức khoẻ, tính mạng, tài sản</w:t>
      </w:r>
    </w:p>
    <w:p w:rsidR="00AC391C" w:rsidRPr="00FB570E" w:rsidRDefault="00992CB3" w:rsidP="006F4C12">
      <w:pPr>
        <w:pStyle w:val="03"/>
        <w:rPr>
          <w:sz w:val="28"/>
          <w:szCs w:val="28"/>
        </w:rPr>
      </w:pPr>
      <w:bookmarkStart w:id="52" w:name="_Toc209187445"/>
      <w:r w:rsidRPr="00FB570E">
        <w:rPr>
          <w:sz w:val="28"/>
          <w:szCs w:val="28"/>
        </w:rPr>
        <w:lastRenderedPageBreak/>
        <w:t xml:space="preserve">3.2.2. Giải pháp nâng cao hiệu quả áp dụng pháp luật về </w:t>
      </w:r>
      <w:r w:rsidR="0052606B" w:rsidRPr="00FB570E">
        <w:rPr>
          <w:sz w:val="28"/>
          <w:szCs w:val="28"/>
        </w:rPr>
        <w:t xml:space="preserve">xử lý vi phạm trong hoạt động kinh doanh </w:t>
      </w:r>
      <w:r w:rsidR="00AC391C" w:rsidRPr="00FB570E">
        <w:rPr>
          <w:sz w:val="28"/>
          <w:szCs w:val="28"/>
        </w:rPr>
        <w:t>đồ uống có cồn</w:t>
      </w:r>
      <w:bookmarkEnd w:id="52"/>
    </w:p>
    <w:p w:rsidR="00487F5E" w:rsidRPr="00FB570E" w:rsidRDefault="004F1724" w:rsidP="007E1EBE">
      <w:pPr>
        <w:pStyle w:val="NormalWeb"/>
        <w:shd w:val="clear" w:color="auto" w:fill="FFFFFF"/>
        <w:spacing w:before="0" w:beforeAutospacing="0" w:after="0" w:afterAutospacing="0" w:line="360" w:lineRule="auto"/>
        <w:ind w:firstLine="567"/>
        <w:jc w:val="both"/>
        <w:rPr>
          <w:rStyle w:val="Emphasis"/>
          <w:i w:val="0"/>
          <w:iCs w:val="0"/>
          <w:sz w:val="28"/>
          <w:szCs w:val="28"/>
          <w:lang w:val="vi-VN"/>
        </w:rPr>
      </w:pPr>
      <w:r w:rsidRPr="00FB570E">
        <w:rPr>
          <w:rStyle w:val="Emphasis"/>
          <w:i w:val="0"/>
          <w:iCs w:val="0"/>
          <w:sz w:val="28"/>
          <w:szCs w:val="28"/>
          <w:lang w:val="vi-VN"/>
        </w:rPr>
        <w:t>Một là, chính sách về quản lý đồ uống có nồng độ cồn</w:t>
      </w:r>
      <w:r w:rsidR="00487F5E" w:rsidRPr="00FB570E">
        <w:rPr>
          <w:rStyle w:val="Emphasis"/>
          <w:i w:val="0"/>
          <w:iCs w:val="0"/>
          <w:sz w:val="28"/>
          <w:szCs w:val="28"/>
          <w:lang w:val="vi-VN"/>
        </w:rPr>
        <w:t xml:space="preserve"> cần triển khai một cách đồng bộ trên nhiều khâu, quy trình</w:t>
      </w:r>
    </w:p>
    <w:p w:rsidR="00487F5E" w:rsidRPr="00FB570E" w:rsidRDefault="004F1724" w:rsidP="007E1EBE">
      <w:pPr>
        <w:pStyle w:val="NormalWeb"/>
        <w:shd w:val="clear" w:color="auto" w:fill="FFFFFF"/>
        <w:spacing w:before="0" w:beforeAutospacing="0" w:after="0" w:afterAutospacing="0" w:line="360" w:lineRule="auto"/>
        <w:ind w:firstLine="567"/>
        <w:jc w:val="both"/>
        <w:rPr>
          <w:rStyle w:val="Emphasis"/>
          <w:i w:val="0"/>
          <w:iCs w:val="0"/>
          <w:sz w:val="28"/>
          <w:szCs w:val="28"/>
          <w:lang w:val="vi-VN"/>
        </w:rPr>
      </w:pPr>
      <w:r w:rsidRPr="00FB570E">
        <w:rPr>
          <w:rStyle w:val="Emphasis"/>
          <w:i w:val="0"/>
          <w:iCs w:val="0"/>
          <w:sz w:val="28"/>
          <w:szCs w:val="28"/>
          <w:lang w:val="vi-VN"/>
        </w:rPr>
        <w:t>Hai là, hạn chế hoạt động tiếp thị, quảng cáo đồ uống có nồng độ cồn</w:t>
      </w:r>
    </w:p>
    <w:p w:rsidR="008B6B49" w:rsidRPr="00FB570E" w:rsidRDefault="004F1724" w:rsidP="007E1EBE">
      <w:pPr>
        <w:spacing w:line="360" w:lineRule="auto"/>
        <w:ind w:firstLine="567"/>
        <w:jc w:val="both"/>
        <w:rPr>
          <w:rStyle w:val="Emphasis"/>
          <w:i w:val="0"/>
          <w:iCs w:val="0"/>
          <w:sz w:val="28"/>
          <w:szCs w:val="28"/>
          <w:shd w:val="clear" w:color="auto" w:fill="FFFFFF"/>
          <w:lang w:val="vi-VN"/>
        </w:rPr>
      </w:pPr>
      <w:r w:rsidRPr="00FB570E">
        <w:rPr>
          <w:rStyle w:val="Emphasis"/>
          <w:i w:val="0"/>
          <w:iCs w:val="0"/>
          <w:sz w:val="28"/>
          <w:szCs w:val="28"/>
          <w:shd w:val="clear" w:color="auto" w:fill="FFFFFF"/>
          <w:lang w:val="vi-VN"/>
        </w:rPr>
        <w:t>B</w:t>
      </w:r>
      <w:r w:rsidR="00D31F21" w:rsidRPr="00FB570E">
        <w:rPr>
          <w:rStyle w:val="Emphasis"/>
          <w:i w:val="0"/>
          <w:iCs w:val="0"/>
          <w:sz w:val="28"/>
          <w:szCs w:val="28"/>
          <w:shd w:val="clear" w:color="auto" w:fill="FFFFFF"/>
          <w:lang w:val="vi-VN"/>
        </w:rPr>
        <w:t>a</w:t>
      </w:r>
      <w:r w:rsidRPr="00FB570E">
        <w:rPr>
          <w:rStyle w:val="Emphasis"/>
          <w:i w:val="0"/>
          <w:iCs w:val="0"/>
          <w:sz w:val="28"/>
          <w:szCs w:val="28"/>
          <w:shd w:val="clear" w:color="auto" w:fill="FFFFFF"/>
          <w:lang w:val="vi-VN"/>
        </w:rPr>
        <w:t xml:space="preserve"> là, tăng cường </w:t>
      </w:r>
      <w:r w:rsidR="008E01B4" w:rsidRPr="00FB570E">
        <w:rPr>
          <w:rStyle w:val="Emphasis"/>
          <w:i w:val="0"/>
          <w:iCs w:val="0"/>
          <w:sz w:val="28"/>
          <w:szCs w:val="28"/>
          <w:shd w:val="clear" w:color="auto" w:fill="FFFFFF"/>
          <w:lang w:val="vi-VN"/>
        </w:rPr>
        <w:t xml:space="preserve">xây dựng và triển khai </w:t>
      </w:r>
      <w:r w:rsidRPr="00FB570E">
        <w:rPr>
          <w:rStyle w:val="Emphasis"/>
          <w:i w:val="0"/>
          <w:iCs w:val="0"/>
          <w:sz w:val="28"/>
          <w:szCs w:val="28"/>
          <w:shd w:val="clear" w:color="auto" w:fill="FFFFFF"/>
          <w:lang w:val="vi-VN"/>
        </w:rPr>
        <w:t xml:space="preserve">các chương trình giáo dục về tác hại của rượu, bia, đào tạo về dịch vụ đồ uống có </w:t>
      </w:r>
      <w:r w:rsidR="008B6B49" w:rsidRPr="00FB570E">
        <w:rPr>
          <w:rStyle w:val="Emphasis"/>
          <w:i w:val="0"/>
          <w:iCs w:val="0"/>
          <w:sz w:val="28"/>
          <w:szCs w:val="28"/>
          <w:shd w:val="clear" w:color="auto" w:fill="FFFFFF"/>
          <w:lang w:val="vi-VN"/>
        </w:rPr>
        <w:t>cồn</w:t>
      </w:r>
      <w:r w:rsidRPr="00FB570E">
        <w:rPr>
          <w:rStyle w:val="Emphasis"/>
          <w:i w:val="0"/>
          <w:iCs w:val="0"/>
          <w:sz w:val="28"/>
          <w:szCs w:val="28"/>
          <w:shd w:val="clear" w:color="auto" w:fill="FFFFFF"/>
          <w:lang w:val="vi-VN"/>
        </w:rPr>
        <w:t>.</w:t>
      </w:r>
    </w:p>
    <w:p w:rsidR="00875A43" w:rsidRPr="00FB570E" w:rsidRDefault="00D31F21" w:rsidP="007E1EBE">
      <w:pPr>
        <w:spacing w:line="360" w:lineRule="auto"/>
        <w:ind w:firstLine="567"/>
        <w:jc w:val="both"/>
        <w:rPr>
          <w:sz w:val="28"/>
          <w:szCs w:val="28"/>
          <w:shd w:val="clear" w:color="auto" w:fill="FFFFFF"/>
          <w:lang w:val="vi-VN"/>
        </w:rPr>
      </w:pPr>
      <w:r w:rsidRPr="00FB570E">
        <w:rPr>
          <w:sz w:val="28"/>
          <w:szCs w:val="28"/>
          <w:shd w:val="clear" w:color="auto" w:fill="FFFFFF"/>
          <w:lang w:val="vi-VN"/>
        </w:rPr>
        <w:t xml:space="preserve">Bốn là, </w:t>
      </w:r>
      <w:r w:rsidR="00875A43" w:rsidRPr="00FB570E">
        <w:rPr>
          <w:sz w:val="28"/>
          <w:szCs w:val="28"/>
          <w:shd w:val="clear" w:color="auto" w:fill="FFFFFF"/>
          <w:lang w:val="vi-VN"/>
        </w:rPr>
        <w:t>Tăng cường giám sát về quy trình sản xuất rượu, bia đặc biệt là các nguồn nguyên liệu đưa vào sản xuất</w:t>
      </w:r>
      <w:r w:rsidR="004D1E38" w:rsidRPr="00FB570E">
        <w:rPr>
          <w:sz w:val="28"/>
          <w:szCs w:val="28"/>
          <w:shd w:val="clear" w:color="auto" w:fill="FFFFFF"/>
          <w:lang w:val="vi-VN"/>
        </w:rPr>
        <w:t xml:space="preserve"> và chất lượng rượu tại các cửa hàng bán lẻ</w:t>
      </w:r>
    </w:p>
    <w:p w:rsidR="00031E0A" w:rsidRPr="00FB570E" w:rsidRDefault="00D31F21" w:rsidP="007E1EBE">
      <w:pPr>
        <w:shd w:val="clear" w:color="auto" w:fill="FFFFFF"/>
        <w:spacing w:line="360" w:lineRule="auto"/>
        <w:ind w:firstLine="567"/>
        <w:jc w:val="both"/>
        <w:rPr>
          <w:sz w:val="28"/>
          <w:szCs w:val="28"/>
          <w:lang w:val="vi-VN"/>
        </w:rPr>
      </w:pPr>
      <w:r w:rsidRPr="00FB570E">
        <w:rPr>
          <w:sz w:val="28"/>
          <w:szCs w:val="28"/>
          <w:lang w:val="vi-VN"/>
        </w:rPr>
        <w:t>Năm là, đ</w:t>
      </w:r>
      <w:r w:rsidR="00031E0A" w:rsidRPr="00FB570E">
        <w:rPr>
          <w:sz w:val="28"/>
          <w:szCs w:val="28"/>
          <w:lang w:val="vi-VN"/>
        </w:rPr>
        <w:t>ưa ra các chính sách phù hợp và triển khai hiệu quả chính sách kinh doanh đồ uống có cồn trong nền kinh tế đêm ở mỗi địa phương</w:t>
      </w:r>
    </w:p>
    <w:p w:rsidR="00EF3BF3" w:rsidRDefault="00EF3BF3" w:rsidP="006F4C12">
      <w:pPr>
        <w:pStyle w:val="01"/>
        <w:rPr>
          <w:sz w:val="28"/>
          <w:szCs w:val="28"/>
          <w:lang w:val="vi-VN"/>
        </w:rPr>
      </w:pPr>
    </w:p>
    <w:p w:rsidR="0020469D" w:rsidRPr="00FB570E" w:rsidRDefault="00992CB3" w:rsidP="006F4C12">
      <w:pPr>
        <w:pStyle w:val="01"/>
        <w:rPr>
          <w:sz w:val="28"/>
          <w:szCs w:val="28"/>
          <w:lang w:val="vi-VN"/>
        </w:rPr>
      </w:pPr>
      <w:bookmarkStart w:id="53" w:name="_Toc209187446"/>
      <w:r w:rsidRPr="00FB570E">
        <w:rPr>
          <w:sz w:val="28"/>
          <w:szCs w:val="28"/>
          <w:lang w:val="vi-VN"/>
        </w:rPr>
        <w:t xml:space="preserve">Tiểu kết </w:t>
      </w:r>
      <w:r w:rsidR="00FB570E" w:rsidRPr="00FB570E">
        <w:rPr>
          <w:sz w:val="28"/>
          <w:szCs w:val="28"/>
          <w:lang w:val="vi-VN"/>
        </w:rPr>
        <w:t xml:space="preserve">Chương </w:t>
      </w:r>
      <w:r w:rsidRPr="00FB570E">
        <w:rPr>
          <w:sz w:val="28"/>
          <w:szCs w:val="28"/>
          <w:lang w:val="vi-VN"/>
        </w:rPr>
        <w:t>3</w:t>
      </w:r>
      <w:bookmarkEnd w:id="53"/>
    </w:p>
    <w:p w:rsidR="006F4C12" w:rsidRPr="00FB570E" w:rsidRDefault="006F4C12" w:rsidP="007E1EBE">
      <w:pPr>
        <w:spacing w:line="360" w:lineRule="auto"/>
        <w:ind w:firstLine="567"/>
        <w:jc w:val="both"/>
        <w:rPr>
          <w:sz w:val="28"/>
          <w:szCs w:val="28"/>
          <w:lang w:val="vi-VN"/>
        </w:rPr>
      </w:pPr>
    </w:p>
    <w:p w:rsidR="0020469D" w:rsidRPr="00FB570E" w:rsidRDefault="0020469D" w:rsidP="00FB570E">
      <w:pPr>
        <w:spacing w:line="348" w:lineRule="auto"/>
        <w:ind w:firstLine="567"/>
        <w:jc w:val="both"/>
        <w:rPr>
          <w:sz w:val="28"/>
          <w:szCs w:val="28"/>
          <w:lang w:val="vi-VN"/>
        </w:rPr>
      </w:pPr>
      <w:r w:rsidRPr="00FB570E">
        <w:rPr>
          <w:sz w:val="28"/>
          <w:szCs w:val="28"/>
          <w:lang w:val="vi-VN"/>
        </w:rPr>
        <w:t>Từ những phân tích thực tiễn về tình hình áp dụng pháp luật trong xử lý vi phạm đối với hoạt động kinh doanh đồ uống có cồn trên địa bàn tỉnh Hà Tĩnh, có thể nhận định rằng, mặc dù hệ thống pháp luật hiện hành đã thiết lập được khuôn khổ pháp lý tương đối đầy đủ và toàn diện, song quá trình thực thi vẫn còn bộc lộ nhiều hạn chế. Các vi phạm như kinh doanh không có giấy phép, buôn bán rượu không rõ nguồn gốc, vi phạm quy định về quảng cáo, bán hàng cho người chưa đủ tuổi,... vẫn diễn ra khá phổ biến. Điều này cho thấy tính nghiêm minh và hiệu lực của pháp luật trong lĩnh vực này chưa thực sự được bảo đảm.</w:t>
      </w:r>
    </w:p>
    <w:p w:rsidR="0020469D" w:rsidRPr="00FB570E" w:rsidRDefault="0020469D" w:rsidP="00FB570E">
      <w:pPr>
        <w:spacing w:line="348" w:lineRule="auto"/>
        <w:ind w:firstLine="567"/>
        <w:jc w:val="both"/>
        <w:rPr>
          <w:sz w:val="28"/>
          <w:szCs w:val="28"/>
          <w:lang w:val="vi-VN"/>
        </w:rPr>
      </w:pPr>
      <w:r w:rsidRPr="00FB570E">
        <w:rPr>
          <w:sz w:val="28"/>
          <w:szCs w:val="28"/>
          <w:lang w:val="vi-VN"/>
        </w:rPr>
        <w:t xml:space="preserve">Nguyên nhân chủ yếu xuất phát từ một số bất cập trong quy định pháp luật còn thiếu tính cụ thể, chưa phù hợp với đặc thù của từng địa phương; năng lực và nguồn lực thực thi của các cơ quan chức năng còn hạn chế; sự phối hợp liên </w:t>
      </w:r>
      <w:r w:rsidRPr="00FB570E">
        <w:rPr>
          <w:sz w:val="28"/>
          <w:szCs w:val="28"/>
          <w:lang w:val="vi-VN"/>
        </w:rPr>
        <w:lastRenderedPageBreak/>
        <w:t>ngành còn lỏng lẻo; và đặc biệt là ý thức tuân thủ pháp luật của các chủ thể kinh doanh chưa cao. Thực trạng này đặt ra yêu cầu cấp thiết phải tiếp tục hoàn thiện pháp luật và nâng cao hiệu quả thực thi.</w:t>
      </w:r>
    </w:p>
    <w:p w:rsidR="0020469D" w:rsidRPr="00FB570E" w:rsidRDefault="0020469D" w:rsidP="00FB570E">
      <w:pPr>
        <w:spacing w:line="348" w:lineRule="auto"/>
        <w:ind w:firstLine="567"/>
        <w:jc w:val="both"/>
        <w:rPr>
          <w:b/>
          <w:bCs/>
          <w:sz w:val="28"/>
          <w:szCs w:val="28"/>
          <w:lang w:val="vi-VN"/>
        </w:rPr>
      </w:pPr>
      <w:r w:rsidRPr="00FB570E">
        <w:rPr>
          <w:sz w:val="28"/>
          <w:szCs w:val="28"/>
          <w:lang w:val="vi-VN"/>
        </w:rPr>
        <w:t>Để khắc phục các hạn chế nêu trên, đề án đã đưa ra các nhóm giải pháp cơ bản: (1) Hoàn thiện hệ thống pháp luật về quản lý và xử lý vi phạm trong kinh doanh đồ uống có cồn theo hướng cụ thể hóa, rõ ràng và sát thực tiễn hơn; (2) Nâng cao hiệu lực thực thi thông qua việc tăng cường kiểm tra, thanh tra, xử lý nghiêm minh và kịp thời các hành vi vi phạm; (3) Đẩy mạnh công tác phổ biến, giáo dục pháp luật nhằm nâng cao nhận thức và ý thức chấp hành pháp luật của các cá nhân, tổ chức trong lĩnh vực này. Như vậy, việc hoàn thiện thể chế pháp luật và nâng cao hiệu quả thực thi không chỉ góp phần phòng ngừa và giảm thiểu các hành vi vi phạm trong kinh doanh đồ uống có cồn, mà còn bảo đảm sự phát triển bền vững, trật tự và an toàn xã hội tại các địa phương trong bối cảnh hiện nay.</w:t>
      </w:r>
    </w:p>
    <w:p w:rsidR="00EF3BF3" w:rsidRDefault="00EF3BF3">
      <w:pPr>
        <w:spacing w:after="160" w:line="259" w:lineRule="auto"/>
        <w:rPr>
          <w:b/>
          <w:bCs/>
          <w:color w:val="000000" w:themeColor="text1"/>
          <w:sz w:val="28"/>
          <w:szCs w:val="28"/>
          <w:lang w:val="vi-VN"/>
        </w:rPr>
      </w:pPr>
      <w:r>
        <w:rPr>
          <w:sz w:val="28"/>
          <w:szCs w:val="28"/>
          <w:lang w:val="vi-VN"/>
        </w:rPr>
        <w:br w:type="page"/>
      </w:r>
    </w:p>
    <w:p w:rsidR="00550B9B" w:rsidRPr="00FB570E" w:rsidRDefault="00992CB3" w:rsidP="006F4C12">
      <w:pPr>
        <w:pStyle w:val="01"/>
        <w:rPr>
          <w:sz w:val="28"/>
          <w:szCs w:val="28"/>
          <w:lang w:val="vi-VN"/>
        </w:rPr>
      </w:pPr>
      <w:bookmarkStart w:id="54" w:name="_Toc209187447"/>
      <w:r w:rsidRPr="00FB570E">
        <w:rPr>
          <w:sz w:val="28"/>
          <w:szCs w:val="28"/>
          <w:lang w:val="vi-VN"/>
        </w:rPr>
        <w:lastRenderedPageBreak/>
        <w:t>KẾT LUẬN</w:t>
      </w:r>
      <w:bookmarkEnd w:id="54"/>
    </w:p>
    <w:p w:rsidR="006F4C12" w:rsidRPr="00FB570E" w:rsidRDefault="006F4C12" w:rsidP="007E1EBE">
      <w:pPr>
        <w:spacing w:line="360" w:lineRule="auto"/>
        <w:ind w:firstLine="567"/>
        <w:jc w:val="both"/>
        <w:rPr>
          <w:sz w:val="28"/>
          <w:szCs w:val="28"/>
          <w:lang w:val="vi-VN"/>
        </w:rPr>
      </w:pPr>
    </w:p>
    <w:p w:rsidR="00550B9B" w:rsidRPr="00FB570E" w:rsidRDefault="00550B9B" w:rsidP="007E1EBE">
      <w:pPr>
        <w:spacing w:line="360" w:lineRule="auto"/>
        <w:ind w:firstLine="567"/>
        <w:jc w:val="both"/>
        <w:rPr>
          <w:sz w:val="28"/>
          <w:szCs w:val="28"/>
          <w:lang w:val="vi-VN"/>
        </w:rPr>
      </w:pPr>
      <w:r w:rsidRPr="00FB570E">
        <w:rPr>
          <w:sz w:val="28"/>
          <w:szCs w:val="28"/>
          <w:lang w:val="vi-VN"/>
        </w:rPr>
        <w:t>Pháp luật giữ vai trò nền tảng trong việc điều chỉnh hoạt động kinh doanh đồ uống có cồn nhằm đảm bảo trật tự xã hội, bảo vệ sức khỏe cộng đồng và ngăn ngừa các hành vi vi phạm pháp luật. Trong những năm qua, hệ thống pháp luật Việt Nam nói chung và tỉnh Hà Tĩnh nói riêng đã có nhiều nỗ lực trong việc xây dựng và hoàn thiện cơ chế xử lý vi phạm trong lĩnh vực này.</w:t>
      </w:r>
    </w:p>
    <w:p w:rsidR="00550B9B" w:rsidRPr="00FB570E" w:rsidRDefault="00550B9B" w:rsidP="007E1EBE">
      <w:pPr>
        <w:spacing w:line="360" w:lineRule="auto"/>
        <w:ind w:firstLine="567"/>
        <w:jc w:val="both"/>
        <w:rPr>
          <w:sz w:val="28"/>
          <w:szCs w:val="28"/>
          <w:lang w:val="vi-VN"/>
        </w:rPr>
      </w:pPr>
      <w:r w:rsidRPr="00FB570E">
        <w:rPr>
          <w:sz w:val="28"/>
          <w:szCs w:val="28"/>
          <w:lang w:val="vi-VN"/>
        </w:rPr>
        <w:t>Tuy nhiên, thực tiễn cho thấy vẫn còn tồn tại nhiều hạn chế nhất định. Một số quy định pháp luật hiện hành chưa xác định rõ ràng các hành vi đủ yếu tố cấu thành tội phạm hình sự trong kinh doanh đồ uống có cồn. Chế tài xử lý đối với các vi phạm còn thấp, thiếu sức răn đe, trong khi đó chưa có tiêu chí cụ thể để kiểm soát giá bán, làm gia tăng nguy cơ tiêu thụ rượu bia tràn lan, đặc biệt trong giới trẻ. Những khoảng trống pháp lý này đã phần nào làm giảm hiệu quả của công tác quản lý nhà nước trong lĩnh vực này.</w:t>
      </w:r>
    </w:p>
    <w:p w:rsidR="00550B9B" w:rsidRPr="00FB570E" w:rsidRDefault="00550B9B" w:rsidP="007E1EBE">
      <w:pPr>
        <w:spacing w:line="360" w:lineRule="auto"/>
        <w:ind w:firstLine="567"/>
        <w:jc w:val="both"/>
        <w:rPr>
          <w:sz w:val="28"/>
          <w:szCs w:val="28"/>
          <w:lang w:val="vi-VN"/>
        </w:rPr>
      </w:pPr>
      <w:r w:rsidRPr="00FB570E">
        <w:rPr>
          <w:sz w:val="28"/>
          <w:szCs w:val="28"/>
          <w:lang w:val="vi-VN"/>
        </w:rPr>
        <w:t>Thực tiễn tại tỉnh Hà Tĩnh cũng bộc lộ nhiều bất cập. Cơ chế giám sát hoạt động bán lẻ và tiêu dùng đồ uống có cồn còn lỏng lẻo, chưa có hệ thống quản lý đầy đủ, dẫn đến tình trạng bán rượu, bia cho người dưới 18 tuổi diễn ra khá phổ biến. Việc phối hợp giữa các cơ quan chức năng trong kiểm tra, phát hiện và xử lý vi phạm vẫn còn chồng chéo, thiếu đồng bộ. Ngoài ra, nhận thức pháp luật của một bộ phận người dân và chủ thể kinh doanh về trách nhiệm pháp lý trong hoạt động này còn nhiều hạn chế.</w:t>
      </w:r>
    </w:p>
    <w:p w:rsidR="00FB570E" w:rsidRDefault="00550B9B" w:rsidP="007E1EBE">
      <w:pPr>
        <w:spacing w:line="360" w:lineRule="auto"/>
        <w:ind w:firstLine="567"/>
        <w:jc w:val="both"/>
        <w:rPr>
          <w:sz w:val="28"/>
          <w:szCs w:val="28"/>
          <w:lang w:val="vi-VN"/>
        </w:rPr>
        <w:sectPr w:rsidR="00FB570E" w:rsidSect="007E1EBE">
          <w:footerReference w:type="default" r:id="rId10"/>
          <w:pgSz w:w="11907" w:h="16840" w:code="9"/>
          <w:pgMar w:top="1985" w:right="1134" w:bottom="1701" w:left="1985" w:header="720" w:footer="720" w:gutter="0"/>
          <w:pgNumType w:start="1"/>
          <w:cols w:space="720"/>
          <w:docGrid w:linePitch="360"/>
        </w:sectPr>
      </w:pPr>
      <w:r w:rsidRPr="00FB570E">
        <w:rPr>
          <w:sz w:val="28"/>
          <w:szCs w:val="28"/>
          <w:lang w:val="vi-VN"/>
        </w:rPr>
        <w:t>Từ những phân tích nêu trên, có thể khẳng định rằng việc hoàn thiện pháp luật về xử lý vi phạm trong kinh doanh đồ uống có cồn, cùng với nâng cao hiệu quả áp dụng pháp luật tại địa phương như Hà Tĩnh, là yêu cầu cấp thiết. Điều này không chỉ góp phần siết chặt kỷ cương pháp luật mà còn bảo đảm quyền lợi và sức khỏe cho cộng đồng, tạo lập môi trường kinh doanh minh bạch, lành mạnh và bền vững.</w:t>
      </w:r>
    </w:p>
    <w:p w:rsidR="00E46210" w:rsidRDefault="00E46210" w:rsidP="00E46210">
      <w:pPr>
        <w:pStyle w:val="01"/>
        <w:rPr>
          <w:color w:val="auto"/>
          <w:lang w:val="vi-VN"/>
        </w:rPr>
      </w:pPr>
      <w:bookmarkStart w:id="55" w:name="_Toc205187485"/>
      <w:bookmarkStart w:id="56" w:name="_Toc209187448"/>
      <w:r w:rsidRPr="00B0633F">
        <w:rPr>
          <w:color w:val="auto"/>
          <w:lang w:val="vi-VN"/>
        </w:rPr>
        <w:lastRenderedPageBreak/>
        <w:t>DANH MỤC TÀI LIỆU THAM KHẢO</w:t>
      </w:r>
      <w:bookmarkEnd w:id="55"/>
      <w:bookmarkEnd w:id="56"/>
    </w:p>
    <w:p w:rsidR="00EF3BF3" w:rsidRPr="00B0633F" w:rsidRDefault="00EF3BF3" w:rsidP="00E46210">
      <w:pPr>
        <w:pStyle w:val="01"/>
        <w:rPr>
          <w:color w:val="auto"/>
          <w:lang w:val="vi-VN"/>
        </w:rPr>
      </w:pPr>
    </w:p>
    <w:p w:rsidR="00E46210" w:rsidRPr="00B0633F" w:rsidRDefault="00E46210" w:rsidP="00E46210">
      <w:pPr>
        <w:pStyle w:val="FootnoteText"/>
        <w:numPr>
          <w:ilvl w:val="0"/>
          <w:numId w:val="3"/>
        </w:numPr>
        <w:tabs>
          <w:tab w:val="left" w:pos="851"/>
          <w:tab w:val="left" w:pos="993"/>
        </w:tabs>
        <w:spacing w:line="360" w:lineRule="auto"/>
        <w:ind w:left="0" w:firstLine="567"/>
        <w:jc w:val="both"/>
        <w:rPr>
          <w:b/>
          <w:bCs/>
          <w:sz w:val="26"/>
          <w:szCs w:val="26"/>
          <w:lang w:val="vi-VN"/>
        </w:rPr>
      </w:pPr>
      <w:r w:rsidRPr="00B0633F">
        <w:rPr>
          <w:b/>
          <w:bCs/>
          <w:sz w:val="26"/>
          <w:szCs w:val="26"/>
          <w:lang w:val="vi-VN"/>
        </w:rPr>
        <w:t>Tài liệu tham khảo tiếng Việt</w:t>
      </w:r>
    </w:p>
    <w:p w:rsidR="00E46210" w:rsidRPr="00B0633F" w:rsidRDefault="00E46210" w:rsidP="00E46210">
      <w:pPr>
        <w:pStyle w:val="has-text-align-right"/>
        <w:numPr>
          <w:ilvl w:val="0"/>
          <w:numId w:val="4"/>
        </w:numPr>
        <w:tabs>
          <w:tab w:val="left" w:pos="851"/>
          <w:tab w:val="left" w:pos="993"/>
        </w:tabs>
        <w:spacing w:before="0" w:beforeAutospacing="0" w:after="0" w:afterAutospacing="0" w:line="360" w:lineRule="auto"/>
        <w:ind w:left="0" w:firstLine="567"/>
        <w:jc w:val="both"/>
        <w:rPr>
          <w:sz w:val="26"/>
          <w:szCs w:val="26"/>
          <w:shd w:val="clear" w:color="auto" w:fill="FFFFFF"/>
          <w:lang w:val="vi-VN"/>
        </w:rPr>
      </w:pPr>
      <w:r w:rsidRPr="00B0633F">
        <w:rPr>
          <w:sz w:val="26"/>
          <w:szCs w:val="26"/>
          <w:lang w:val="vi-VN"/>
        </w:rPr>
        <w:t xml:space="preserve">Huỳnh Xuân Phong, Huỳnh Ngọc Thanh Tâm, Hà Thanh Toàn và Ngô Thị Phương Dung (2007). Khảo sát chất lượng men làm rượu và rượu Xuân Thạnh, Trà Vinh. </w:t>
      </w:r>
      <w:r w:rsidRPr="00B0633F">
        <w:rPr>
          <w:sz w:val="26"/>
          <w:szCs w:val="26"/>
        </w:rPr>
        <w:t>Tạp Chí Khoa học</w:t>
      </w:r>
      <w:r w:rsidRPr="00B0633F">
        <w:rPr>
          <w:sz w:val="26"/>
          <w:szCs w:val="26"/>
          <w:lang w:val="vi-VN"/>
        </w:rPr>
        <w:t>.</w:t>
      </w:r>
    </w:p>
    <w:p w:rsidR="00E46210" w:rsidRPr="00B0633F" w:rsidRDefault="00E46210" w:rsidP="00E46210">
      <w:pPr>
        <w:pStyle w:val="has-text-align-right"/>
        <w:numPr>
          <w:ilvl w:val="0"/>
          <w:numId w:val="4"/>
        </w:numPr>
        <w:tabs>
          <w:tab w:val="left" w:pos="851"/>
          <w:tab w:val="left" w:pos="993"/>
        </w:tabs>
        <w:spacing w:before="0" w:beforeAutospacing="0" w:after="0" w:afterAutospacing="0" w:line="360" w:lineRule="auto"/>
        <w:ind w:left="0" w:firstLine="567"/>
        <w:jc w:val="both"/>
        <w:rPr>
          <w:sz w:val="26"/>
          <w:szCs w:val="26"/>
          <w:shd w:val="clear" w:color="auto" w:fill="FFFFFF"/>
          <w:lang w:val="vi-VN"/>
        </w:rPr>
      </w:pPr>
      <w:r w:rsidRPr="00B0633F">
        <w:rPr>
          <w:sz w:val="26"/>
          <w:szCs w:val="26"/>
          <w:lang w:val="vi-VN"/>
        </w:rPr>
        <w:t>Nguyễn Phi Hùng (2013). Nghiên cứu sản xuất rượu gạo từ bánh men thuốc bắc, luận văn thạc sĩ.</w:t>
      </w:r>
    </w:p>
    <w:p w:rsidR="00E46210" w:rsidRPr="00B0633F" w:rsidRDefault="00E46210" w:rsidP="00E46210">
      <w:pPr>
        <w:pStyle w:val="has-text-align-right"/>
        <w:numPr>
          <w:ilvl w:val="0"/>
          <w:numId w:val="4"/>
        </w:numPr>
        <w:tabs>
          <w:tab w:val="left" w:pos="851"/>
          <w:tab w:val="left" w:pos="993"/>
        </w:tabs>
        <w:spacing w:before="0" w:beforeAutospacing="0" w:after="0" w:afterAutospacing="0" w:line="360" w:lineRule="auto"/>
        <w:ind w:left="0" w:firstLine="567"/>
        <w:jc w:val="both"/>
        <w:rPr>
          <w:sz w:val="26"/>
          <w:szCs w:val="26"/>
          <w:shd w:val="clear" w:color="auto" w:fill="FFFFFF"/>
          <w:lang w:val="vi-VN"/>
        </w:rPr>
      </w:pPr>
      <w:r w:rsidRPr="00B0633F">
        <w:rPr>
          <w:sz w:val="26"/>
          <w:szCs w:val="26"/>
          <w:lang w:val="vi-VN"/>
        </w:rPr>
        <w:t>Nhân Thanh Thúy (2010), Ứng dụng quy trình công nghệ cải tiến sản xuất rượu đế lên men ở một số nông hộ. Luận văn thạc sĩ khoa học Công nghệ, Đại học Cần Thơ.</w:t>
      </w:r>
    </w:p>
    <w:p w:rsidR="00E46210" w:rsidRPr="00B0633F" w:rsidRDefault="00E46210" w:rsidP="00E46210">
      <w:pPr>
        <w:pStyle w:val="has-text-align-right"/>
        <w:numPr>
          <w:ilvl w:val="0"/>
          <w:numId w:val="4"/>
        </w:numPr>
        <w:tabs>
          <w:tab w:val="left" w:pos="851"/>
          <w:tab w:val="left" w:pos="993"/>
        </w:tabs>
        <w:spacing w:before="0" w:beforeAutospacing="0" w:after="0" w:afterAutospacing="0" w:line="360" w:lineRule="auto"/>
        <w:ind w:left="0" w:firstLine="567"/>
        <w:jc w:val="both"/>
        <w:rPr>
          <w:sz w:val="26"/>
          <w:szCs w:val="26"/>
          <w:shd w:val="clear" w:color="auto" w:fill="FFFFFF"/>
          <w:lang w:val="vi-VN"/>
        </w:rPr>
      </w:pPr>
      <w:r w:rsidRPr="00B0633F">
        <w:rPr>
          <w:sz w:val="26"/>
          <w:szCs w:val="26"/>
          <w:lang w:val="vi-VN"/>
        </w:rPr>
        <w:t>Phạm Việt Khang (2013). Xác định hàm lượng một số tạp chất độc hại trong rượu chưng cất. Khóa luận tốt nghiệp chuyên ngành hóa dược, Đại học Cần Thơ.</w:t>
      </w:r>
    </w:p>
    <w:p w:rsidR="00E46210" w:rsidRPr="00B0633F" w:rsidRDefault="00E46210" w:rsidP="00E46210">
      <w:pPr>
        <w:pStyle w:val="has-text-align-right"/>
        <w:numPr>
          <w:ilvl w:val="0"/>
          <w:numId w:val="4"/>
        </w:numPr>
        <w:tabs>
          <w:tab w:val="left" w:pos="851"/>
          <w:tab w:val="left" w:pos="993"/>
        </w:tabs>
        <w:spacing w:before="0" w:beforeAutospacing="0" w:after="0" w:afterAutospacing="0" w:line="360" w:lineRule="auto"/>
        <w:ind w:left="0" w:firstLine="567"/>
        <w:jc w:val="both"/>
        <w:rPr>
          <w:rStyle w:val="relative"/>
          <w:sz w:val="26"/>
          <w:szCs w:val="26"/>
          <w:shd w:val="clear" w:color="auto" w:fill="FFFFFF"/>
          <w:lang w:val="vi-VN"/>
        </w:rPr>
      </w:pPr>
      <w:r w:rsidRPr="00B0633F">
        <w:rPr>
          <w:sz w:val="26"/>
          <w:szCs w:val="26"/>
          <w:lang w:val="vi-VN"/>
        </w:rPr>
        <w:t xml:space="preserve">Nguyễn Thị Hồng Hạnh (2020), </w:t>
      </w:r>
      <w:r w:rsidRPr="00B0633F">
        <w:rPr>
          <w:i/>
          <w:iCs/>
          <w:sz w:val="26"/>
          <w:szCs w:val="26"/>
          <w:lang w:val="vi-VN"/>
        </w:rPr>
        <w:t>Trách nhiệm bồi thường thiệt hại ngoài hợp đồng của cơ sở bán lẻ rượu bia với việc hạn chế tai nạn giao thông do sử dụng rượu bia</w:t>
      </w:r>
      <w:r w:rsidRPr="00B0633F">
        <w:rPr>
          <w:sz w:val="26"/>
          <w:szCs w:val="26"/>
          <w:lang w:val="vi-VN"/>
        </w:rPr>
        <w:t>, tạp chí Khoa học Kiểm sát Số 02 – 2020.</w:t>
      </w:r>
    </w:p>
    <w:p w:rsidR="00E46210" w:rsidRPr="00B0633F" w:rsidRDefault="00E46210" w:rsidP="00E46210">
      <w:pPr>
        <w:pStyle w:val="has-text-align-right"/>
        <w:numPr>
          <w:ilvl w:val="0"/>
          <w:numId w:val="4"/>
        </w:numPr>
        <w:tabs>
          <w:tab w:val="left" w:pos="851"/>
          <w:tab w:val="left" w:pos="993"/>
        </w:tabs>
        <w:spacing w:before="0" w:beforeAutospacing="0" w:after="0" w:afterAutospacing="0" w:line="360" w:lineRule="auto"/>
        <w:ind w:left="0" w:firstLine="567"/>
        <w:jc w:val="both"/>
        <w:rPr>
          <w:sz w:val="26"/>
          <w:szCs w:val="26"/>
          <w:shd w:val="clear" w:color="auto" w:fill="FFFFFF"/>
          <w:lang w:val="vi-VN"/>
        </w:rPr>
      </w:pPr>
      <w:r w:rsidRPr="00B0633F">
        <w:rPr>
          <w:rStyle w:val="relative"/>
          <w:sz w:val="26"/>
          <w:szCs w:val="26"/>
          <w:lang w:val="vi-VN"/>
        </w:rPr>
        <w:t xml:space="preserve">Uỷ ban nhân dân tỉnh Hà Tĩnh - Cổng thông tin điện tử (2019), </w:t>
      </w:r>
      <w:r w:rsidRPr="00B0633F">
        <w:rPr>
          <w:sz w:val="26"/>
          <w:szCs w:val="26"/>
          <w:lang w:val="vi-VN"/>
        </w:rPr>
        <w:t xml:space="preserve">Phạt 3 cơ sở kinh doanh thực phẩm, bia rượu nhập khẩu ở TP Hà Tĩnh, nguồn </w:t>
      </w:r>
      <w:hyperlink r:id="rId11" w:history="1">
        <w:r w:rsidRPr="00B0633F">
          <w:rPr>
            <w:rStyle w:val="Hyperlink"/>
            <w:color w:val="auto"/>
            <w:sz w:val="26"/>
            <w:szCs w:val="26"/>
            <w:u w:val="none"/>
            <w:lang w:val="vi-VN"/>
          </w:rPr>
          <w:t>https://hatinh.gov.vn/phat-3-co-so-kinh-doanh-thuc-pham-bia-ruou-nhap-khau-o-tp-ha-tinh</w:t>
        </w:r>
      </w:hyperlink>
      <w:r w:rsidRPr="00B0633F">
        <w:rPr>
          <w:sz w:val="26"/>
          <w:szCs w:val="26"/>
          <w:lang w:val="vi-VN"/>
        </w:rPr>
        <w:t xml:space="preserve"> truy cập ngày 19/5/2025.</w:t>
      </w:r>
    </w:p>
    <w:p w:rsidR="00E46210" w:rsidRPr="00B0633F" w:rsidRDefault="00E46210" w:rsidP="00E46210">
      <w:pPr>
        <w:pStyle w:val="has-text-align-right"/>
        <w:numPr>
          <w:ilvl w:val="0"/>
          <w:numId w:val="4"/>
        </w:numPr>
        <w:tabs>
          <w:tab w:val="left" w:pos="851"/>
          <w:tab w:val="left" w:pos="993"/>
        </w:tabs>
        <w:spacing w:before="0" w:beforeAutospacing="0" w:after="0" w:afterAutospacing="0" w:line="360" w:lineRule="auto"/>
        <w:ind w:left="0" w:firstLine="567"/>
        <w:jc w:val="both"/>
        <w:rPr>
          <w:sz w:val="26"/>
          <w:szCs w:val="26"/>
          <w:shd w:val="clear" w:color="auto" w:fill="FFFFFF"/>
          <w:lang w:val="vi-VN"/>
        </w:rPr>
      </w:pPr>
      <w:r w:rsidRPr="00B0633F">
        <w:rPr>
          <w:sz w:val="26"/>
          <w:szCs w:val="26"/>
          <w:lang w:val="vi-VN"/>
        </w:rPr>
        <w:t xml:space="preserve">Chi cục An toàn vệ sinh thực phẩm Hà Tỉnh (2023), Báo cáo </w:t>
      </w:r>
      <w:r w:rsidRPr="00B0633F">
        <w:rPr>
          <w:sz w:val="26"/>
          <w:szCs w:val="26"/>
          <w:shd w:val="clear" w:color="auto" w:fill="FFFFFF"/>
          <w:lang w:val="vi-VN"/>
        </w:rPr>
        <w:t>tình hình thực hiện kế hoạch an toàn thực phẩm năm 2023 trên địa bàn tỉnh Hà Tĩnh.</w:t>
      </w:r>
    </w:p>
    <w:p w:rsidR="00E46210" w:rsidRPr="00B0633F" w:rsidRDefault="00E46210" w:rsidP="00E46210">
      <w:pPr>
        <w:pStyle w:val="has-text-align-right"/>
        <w:numPr>
          <w:ilvl w:val="0"/>
          <w:numId w:val="4"/>
        </w:numPr>
        <w:tabs>
          <w:tab w:val="left" w:pos="851"/>
          <w:tab w:val="left" w:pos="993"/>
        </w:tabs>
        <w:spacing w:before="0" w:beforeAutospacing="0" w:after="0" w:afterAutospacing="0" w:line="360" w:lineRule="auto"/>
        <w:ind w:left="0" w:firstLine="567"/>
        <w:jc w:val="both"/>
        <w:rPr>
          <w:sz w:val="26"/>
          <w:szCs w:val="26"/>
          <w:shd w:val="clear" w:color="auto" w:fill="FFFFFF"/>
          <w:lang w:val="vi-VN"/>
        </w:rPr>
      </w:pPr>
      <w:r w:rsidRPr="00B0633F">
        <w:rPr>
          <w:sz w:val="26"/>
          <w:szCs w:val="26"/>
          <w:lang w:val="vi-VN"/>
        </w:rPr>
        <w:t xml:space="preserve">Trường Đại học Luật Hà Nội (2020), </w:t>
      </w:r>
      <w:r w:rsidRPr="00B0633F">
        <w:rPr>
          <w:i/>
          <w:iCs/>
          <w:sz w:val="26"/>
          <w:szCs w:val="26"/>
          <w:lang w:val="vi-VN"/>
        </w:rPr>
        <w:t xml:space="preserve">Giáo trình Lý luận chung về nhà nước và pháp luật, </w:t>
      </w:r>
      <w:r w:rsidRPr="00B0633F">
        <w:rPr>
          <w:sz w:val="26"/>
          <w:szCs w:val="26"/>
          <w:lang w:val="vi-VN"/>
        </w:rPr>
        <w:t>Nxb Tư pháp, Hà Nội.</w:t>
      </w:r>
    </w:p>
    <w:p w:rsidR="00E46210" w:rsidRPr="00B0633F" w:rsidRDefault="00E46210" w:rsidP="00E46210">
      <w:pPr>
        <w:pStyle w:val="has-text-align-right"/>
        <w:numPr>
          <w:ilvl w:val="0"/>
          <w:numId w:val="4"/>
        </w:numPr>
        <w:tabs>
          <w:tab w:val="left" w:pos="851"/>
          <w:tab w:val="left" w:pos="993"/>
        </w:tabs>
        <w:spacing w:before="0" w:beforeAutospacing="0" w:after="0" w:afterAutospacing="0" w:line="360" w:lineRule="auto"/>
        <w:ind w:left="0" w:firstLine="567"/>
        <w:jc w:val="both"/>
        <w:rPr>
          <w:sz w:val="26"/>
          <w:szCs w:val="26"/>
          <w:shd w:val="clear" w:color="auto" w:fill="FFFFFF"/>
          <w:lang w:val="vi-VN"/>
        </w:rPr>
      </w:pPr>
      <w:r w:rsidRPr="00B0633F">
        <w:rPr>
          <w:sz w:val="26"/>
          <w:szCs w:val="26"/>
          <w:lang w:val="vi-VN"/>
        </w:rPr>
        <w:t>Bộ Y tế, Cục y tế dự phòng, PGS. TS Trần Đắc Phu (2016), Hỏi đáp về tác hại của phòng, chống tác hại của rượu, bia, Nxb Y học.</w:t>
      </w:r>
    </w:p>
    <w:p w:rsidR="00E46210" w:rsidRPr="00582233" w:rsidRDefault="00E46210" w:rsidP="00E46210">
      <w:pPr>
        <w:pStyle w:val="has-text-align-right"/>
        <w:numPr>
          <w:ilvl w:val="0"/>
          <w:numId w:val="4"/>
        </w:numPr>
        <w:tabs>
          <w:tab w:val="left" w:pos="851"/>
          <w:tab w:val="left" w:pos="993"/>
        </w:tabs>
        <w:spacing w:before="0" w:beforeAutospacing="0" w:after="0" w:afterAutospacing="0" w:line="348" w:lineRule="auto"/>
        <w:ind w:left="0" w:firstLine="567"/>
        <w:jc w:val="both"/>
        <w:rPr>
          <w:sz w:val="26"/>
          <w:szCs w:val="26"/>
          <w:shd w:val="clear" w:color="auto" w:fill="FFFFFF"/>
          <w:lang w:val="vi-VN"/>
        </w:rPr>
      </w:pPr>
      <w:r w:rsidRPr="00B0633F">
        <w:rPr>
          <w:sz w:val="26"/>
          <w:szCs w:val="26"/>
          <w:lang w:val="vi-VN"/>
        </w:rPr>
        <w:t>Viện Chiến lược và chính sách y tế (2018), Hậu quả của sử dụng rượu bia đối với Hộ gia đình 2018</w:t>
      </w:r>
    </w:p>
    <w:p w:rsidR="00E46210" w:rsidRDefault="00E46210" w:rsidP="00E46210">
      <w:pPr>
        <w:pStyle w:val="has-text-align-right"/>
        <w:tabs>
          <w:tab w:val="left" w:pos="851"/>
          <w:tab w:val="left" w:pos="993"/>
        </w:tabs>
        <w:spacing w:before="0" w:beforeAutospacing="0" w:after="0" w:afterAutospacing="0" w:line="348" w:lineRule="auto"/>
        <w:jc w:val="both"/>
        <w:rPr>
          <w:sz w:val="26"/>
          <w:szCs w:val="26"/>
          <w:lang w:val="vi-VN"/>
        </w:rPr>
      </w:pPr>
    </w:p>
    <w:p w:rsidR="00E46210" w:rsidRPr="00B0633F" w:rsidRDefault="00E46210" w:rsidP="00E46210">
      <w:pPr>
        <w:pStyle w:val="has-text-align-right"/>
        <w:tabs>
          <w:tab w:val="left" w:pos="851"/>
          <w:tab w:val="left" w:pos="993"/>
        </w:tabs>
        <w:spacing w:before="0" w:beforeAutospacing="0" w:after="0" w:afterAutospacing="0" w:line="348" w:lineRule="auto"/>
        <w:jc w:val="both"/>
        <w:rPr>
          <w:sz w:val="26"/>
          <w:szCs w:val="26"/>
          <w:shd w:val="clear" w:color="auto" w:fill="FFFFFF"/>
          <w:lang w:val="vi-VN"/>
        </w:rPr>
      </w:pPr>
    </w:p>
    <w:p w:rsidR="00E46210" w:rsidRPr="00B0633F" w:rsidRDefault="00E46210" w:rsidP="00E46210">
      <w:pPr>
        <w:tabs>
          <w:tab w:val="left" w:pos="851"/>
          <w:tab w:val="left" w:pos="993"/>
        </w:tabs>
        <w:spacing w:line="360" w:lineRule="auto"/>
        <w:ind w:firstLine="567"/>
        <w:jc w:val="both"/>
        <w:rPr>
          <w:b/>
          <w:bCs/>
          <w:sz w:val="26"/>
          <w:szCs w:val="26"/>
          <w:lang w:val="vi-VN"/>
        </w:rPr>
      </w:pPr>
      <w:r w:rsidRPr="00B0633F">
        <w:rPr>
          <w:b/>
          <w:bCs/>
          <w:sz w:val="26"/>
          <w:szCs w:val="26"/>
          <w:lang w:val="vi-VN"/>
        </w:rPr>
        <w:t>Tài liệu tham khảo tiếng Anh</w:t>
      </w:r>
    </w:p>
    <w:p w:rsidR="00E46210" w:rsidRPr="00B0633F" w:rsidRDefault="00E46210" w:rsidP="00E46210">
      <w:pPr>
        <w:pStyle w:val="FootnoteText"/>
        <w:numPr>
          <w:ilvl w:val="0"/>
          <w:numId w:val="4"/>
        </w:numPr>
        <w:tabs>
          <w:tab w:val="left" w:pos="851"/>
          <w:tab w:val="left" w:pos="993"/>
        </w:tabs>
        <w:spacing w:line="360" w:lineRule="auto"/>
        <w:ind w:left="0" w:firstLine="567"/>
        <w:jc w:val="both"/>
        <w:rPr>
          <w:sz w:val="26"/>
          <w:szCs w:val="26"/>
        </w:rPr>
      </w:pPr>
      <w:r w:rsidRPr="00B0633F">
        <w:rPr>
          <w:sz w:val="26"/>
          <w:szCs w:val="26"/>
          <w:shd w:val="clear" w:color="auto" w:fill="FFFFFF"/>
        </w:rPr>
        <w:t>Ladeira RM, Malta DC, Neto OL de M, Montenegro M de MS, Filho AMS, Vasconcelos CH, et al. Road traffic accidents: Global Burden of Disease study, Brazil and federated units, 1990 and 2015. Rev Bras Epidemiol. 2017; 20: 157–170. https://doi.org/10.1590/1980-5497201700050013 PMID: 28658380</w:t>
      </w:r>
    </w:p>
    <w:p w:rsidR="00E46210" w:rsidRPr="00B0633F" w:rsidRDefault="00E46210" w:rsidP="00E46210">
      <w:pPr>
        <w:pStyle w:val="FootnoteText"/>
        <w:numPr>
          <w:ilvl w:val="0"/>
          <w:numId w:val="4"/>
        </w:numPr>
        <w:tabs>
          <w:tab w:val="left" w:pos="851"/>
          <w:tab w:val="left" w:pos="993"/>
        </w:tabs>
        <w:spacing w:line="360" w:lineRule="auto"/>
        <w:ind w:left="0" w:firstLine="567"/>
        <w:jc w:val="both"/>
        <w:rPr>
          <w:sz w:val="26"/>
          <w:szCs w:val="26"/>
        </w:rPr>
      </w:pPr>
      <w:r w:rsidRPr="00B0633F">
        <w:rPr>
          <w:sz w:val="26"/>
          <w:szCs w:val="26"/>
          <w:shd w:val="clear" w:color="auto" w:fill="FFFFFF"/>
        </w:rPr>
        <w:t>Casswell S. </w:t>
      </w:r>
      <w:r w:rsidRPr="00B0633F">
        <w:rPr>
          <w:rStyle w:val="Emphasis"/>
          <w:sz w:val="26"/>
          <w:szCs w:val="26"/>
          <w:shd w:val="clear" w:color="auto" w:fill="FFFFFF"/>
        </w:rPr>
        <w:t>Alcohol brands in young peoples’ everyday lives: new developments in marketing.</w:t>
      </w:r>
      <w:r w:rsidRPr="00B0633F">
        <w:rPr>
          <w:sz w:val="26"/>
          <w:szCs w:val="26"/>
          <w:shd w:val="clear" w:color="auto" w:fill="FFFFFF"/>
        </w:rPr>
        <w:t>Alcohol Alcohol 2004; 6</w:t>
      </w:r>
      <w:r w:rsidRPr="00B0633F">
        <w:rPr>
          <w:sz w:val="26"/>
          <w:szCs w:val="26"/>
          <w:shd w:val="clear" w:color="auto" w:fill="FFFFFF"/>
          <w:lang w:val="vi-VN"/>
        </w:rPr>
        <w:t>.</w:t>
      </w:r>
    </w:p>
    <w:p w:rsidR="00E46210" w:rsidRPr="00B0633F" w:rsidRDefault="00E46210" w:rsidP="00E46210">
      <w:pPr>
        <w:pStyle w:val="FootnoteText"/>
        <w:numPr>
          <w:ilvl w:val="0"/>
          <w:numId w:val="4"/>
        </w:numPr>
        <w:tabs>
          <w:tab w:val="left" w:pos="851"/>
          <w:tab w:val="left" w:pos="993"/>
        </w:tabs>
        <w:spacing w:line="360" w:lineRule="auto"/>
        <w:ind w:left="0" w:firstLine="567"/>
        <w:jc w:val="both"/>
        <w:rPr>
          <w:sz w:val="26"/>
          <w:szCs w:val="26"/>
        </w:rPr>
      </w:pPr>
      <w:r w:rsidRPr="00B0633F">
        <w:rPr>
          <w:sz w:val="26"/>
          <w:szCs w:val="26"/>
          <w:shd w:val="clear" w:color="auto" w:fill="FFFFFF"/>
        </w:rPr>
        <w:t>Lee K., Chinnock P. (2006).  </w:t>
      </w:r>
      <w:r w:rsidRPr="00B0633F">
        <w:rPr>
          <w:rStyle w:val="Emphasis"/>
          <w:sz w:val="26"/>
          <w:szCs w:val="26"/>
          <w:shd w:val="clear" w:color="auto" w:fill="FFFFFF"/>
        </w:rPr>
        <w:t>Interventions in the alcohol server setting for preventing injuries. Cochrane Database Syst Rev Issue 2.</w:t>
      </w:r>
      <w:r w:rsidRPr="00B0633F">
        <w:rPr>
          <w:sz w:val="26"/>
          <w:szCs w:val="26"/>
          <w:shd w:val="clear" w:color="auto" w:fill="FFFFFF"/>
        </w:rPr>
        <w:t> Art. no.: CD005244.pub2. DOI: 10.1002/ 14651858.CD005244.pub2.</w:t>
      </w:r>
    </w:p>
    <w:p w:rsidR="00E46210" w:rsidRPr="00B0633F" w:rsidRDefault="00E46210" w:rsidP="00E46210">
      <w:pPr>
        <w:pStyle w:val="FootnoteText"/>
        <w:numPr>
          <w:ilvl w:val="0"/>
          <w:numId w:val="4"/>
        </w:numPr>
        <w:tabs>
          <w:tab w:val="left" w:pos="851"/>
          <w:tab w:val="left" w:pos="993"/>
        </w:tabs>
        <w:spacing w:line="360" w:lineRule="auto"/>
        <w:ind w:left="0" w:firstLine="567"/>
        <w:jc w:val="both"/>
        <w:rPr>
          <w:sz w:val="26"/>
          <w:szCs w:val="26"/>
        </w:rPr>
      </w:pPr>
      <w:r w:rsidRPr="00B0633F">
        <w:rPr>
          <w:sz w:val="26"/>
          <w:szCs w:val="26"/>
        </w:rPr>
        <w:t>Blincoe, L. J., Miller, T. R., Zaloshnja, E., &amp; Lawrence, B. A. (2015, May). The economic and societal impact of motor vehicle crashes, 2010. (Revised) (Report No. DOT HS 812 013). Washington, DC: National Highway Traffic Safety Administration</w:t>
      </w:r>
    </w:p>
    <w:p w:rsidR="00E46210" w:rsidRPr="00B0633F" w:rsidRDefault="00E46210" w:rsidP="00E46210">
      <w:pPr>
        <w:pStyle w:val="FootnoteText"/>
        <w:numPr>
          <w:ilvl w:val="0"/>
          <w:numId w:val="4"/>
        </w:numPr>
        <w:tabs>
          <w:tab w:val="left" w:pos="851"/>
          <w:tab w:val="left" w:pos="993"/>
        </w:tabs>
        <w:spacing w:line="360" w:lineRule="auto"/>
        <w:ind w:left="0" w:firstLine="567"/>
        <w:jc w:val="both"/>
        <w:rPr>
          <w:sz w:val="26"/>
          <w:szCs w:val="26"/>
        </w:rPr>
      </w:pPr>
      <w:r w:rsidRPr="00B0633F">
        <w:rPr>
          <w:sz w:val="26"/>
          <w:szCs w:val="26"/>
        </w:rPr>
        <w:t>Jewett, A., Shults, R. A., Banerjee, T., &amp; Bergen, G. (2015). Alcohol-impaired driving among adults - United States, 2012. Morbidity and Mortality Weekly Report, 64(30)</w:t>
      </w:r>
      <w:r w:rsidRPr="00B0633F">
        <w:rPr>
          <w:sz w:val="26"/>
          <w:szCs w:val="26"/>
          <w:lang w:val="vi-VN"/>
        </w:rPr>
        <w:t>.</w:t>
      </w:r>
      <w:r w:rsidRPr="00B0633F">
        <w:rPr>
          <w:sz w:val="26"/>
          <w:szCs w:val="26"/>
        </w:rPr>
        <w:t>.</w:t>
      </w:r>
    </w:p>
    <w:p w:rsidR="00E46210" w:rsidRPr="00B0633F" w:rsidRDefault="00E46210" w:rsidP="00E46210">
      <w:pPr>
        <w:pStyle w:val="FootnoteText"/>
        <w:numPr>
          <w:ilvl w:val="0"/>
          <w:numId w:val="4"/>
        </w:numPr>
        <w:tabs>
          <w:tab w:val="left" w:pos="851"/>
          <w:tab w:val="left" w:pos="993"/>
        </w:tabs>
        <w:spacing w:line="360" w:lineRule="auto"/>
        <w:ind w:left="0" w:firstLine="567"/>
        <w:jc w:val="both"/>
        <w:rPr>
          <w:sz w:val="26"/>
          <w:szCs w:val="26"/>
        </w:rPr>
      </w:pPr>
      <w:r w:rsidRPr="00B0633F">
        <w:rPr>
          <w:sz w:val="26"/>
          <w:szCs w:val="26"/>
        </w:rPr>
        <w:t>He (Vivian) Li (2016), An overview of Dram shop law and its validity with an emphasis on California: a case for imposing civil liability on commercial drinking establishments, Thesis Master of Science in Hospitality Management, Faculty of California State Polytechnic University, Pomona, 2016</w:t>
      </w:r>
    </w:p>
    <w:p w:rsidR="00E46210" w:rsidRPr="00B0633F" w:rsidRDefault="00E46210" w:rsidP="00E46210">
      <w:pPr>
        <w:pStyle w:val="FootnoteText"/>
        <w:numPr>
          <w:ilvl w:val="0"/>
          <w:numId w:val="4"/>
        </w:numPr>
        <w:tabs>
          <w:tab w:val="left" w:pos="851"/>
          <w:tab w:val="left" w:pos="993"/>
        </w:tabs>
        <w:spacing w:line="360" w:lineRule="auto"/>
        <w:ind w:left="0" w:firstLine="567"/>
        <w:jc w:val="both"/>
        <w:rPr>
          <w:sz w:val="26"/>
          <w:szCs w:val="26"/>
        </w:rPr>
      </w:pPr>
      <w:r w:rsidRPr="00B0633F">
        <w:rPr>
          <w:sz w:val="26"/>
          <w:szCs w:val="26"/>
        </w:rPr>
        <w:t>Henry Saffer (2000). Alcohol consumption and alcohol advertising bans. National bureau of economic research: Cambridg</w:t>
      </w:r>
      <w:r w:rsidRPr="00B0633F">
        <w:rPr>
          <w:sz w:val="26"/>
          <w:szCs w:val="26"/>
          <w:lang w:val="vi-VN"/>
        </w:rPr>
        <w:t>e</w:t>
      </w:r>
    </w:p>
    <w:p w:rsidR="00E46210" w:rsidRPr="00B0633F" w:rsidRDefault="00E46210" w:rsidP="00E46210">
      <w:pPr>
        <w:pStyle w:val="FootnoteText"/>
        <w:numPr>
          <w:ilvl w:val="0"/>
          <w:numId w:val="4"/>
        </w:numPr>
        <w:tabs>
          <w:tab w:val="left" w:pos="851"/>
          <w:tab w:val="left" w:pos="993"/>
        </w:tabs>
        <w:spacing w:line="360" w:lineRule="auto"/>
        <w:ind w:left="0" w:firstLine="567"/>
        <w:jc w:val="both"/>
        <w:rPr>
          <w:sz w:val="26"/>
          <w:szCs w:val="26"/>
        </w:rPr>
      </w:pPr>
      <w:r w:rsidRPr="00B0633F">
        <w:rPr>
          <w:sz w:val="26"/>
          <w:szCs w:val="26"/>
        </w:rPr>
        <w:t>Henry Saffer, Dhaval Dave (2003). Alcohol advertising and alcohol consumption by adolescents.</w:t>
      </w:r>
      <w:r w:rsidRPr="00B0633F">
        <w:rPr>
          <w:sz w:val="26"/>
          <w:szCs w:val="26"/>
          <w:lang w:val="vi-VN"/>
        </w:rPr>
        <w:t xml:space="preserve"> National bureau of economic research: Cambridge.</w:t>
      </w:r>
    </w:p>
    <w:p w:rsidR="00E46210" w:rsidRPr="00B0633F" w:rsidRDefault="00E46210" w:rsidP="00E46210">
      <w:pPr>
        <w:pStyle w:val="FootnoteText"/>
        <w:numPr>
          <w:ilvl w:val="0"/>
          <w:numId w:val="4"/>
        </w:numPr>
        <w:tabs>
          <w:tab w:val="left" w:pos="851"/>
          <w:tab w:val="left" w:pos="993"/>
        </w:tabs>
        <w:spacing w:line="360" w:lineRule="auto"/>
        <w:ind w:left="0" w:firstLine="567"/>
        <w:jc w:val="both"/>
        <w:rPr>
          <w:sz w:val="26"/>
          <w:szCs w:val="26"/>
        </w:rPr>
      </w:pPr>
      <w:r w:rsidRPr="00B0633F">
        <w:rPr>
          <w:sz w:val="26"/>
          <w:szCs w:val="26"/>
        </w:rPr>
        <w:t>Alexander, R. J. (2013), Alcoholic beverage law and hospitality law: Merry times and safe travels. GPSolo, 30(6).</w:t>
      </w:r>
    </w:p>
    <w:p w:rsidR="005951A9" w:rsidRPr="00FB570E" w:rsidRDefault="000B6D13" w:rsidP="00FB570E">
      <w:pPr>
        <w:spacing w:after="160" w:line="259" w:lineRule="auto"/>
        <w:rPr>
          <w:b/>
          <w:bCs/>
          <w:sz w:val="28"/>
          <w:szCs w:val="28"/>
          <w:lang w:val="vi-VN"/>
        </w:rPr>
      </w:pPr>
      <w:r w:rsidRPr="00FB570E">
        <w:rPr>
          <w:noProof/>
          <w:sz w:val="28"/>
          <w:szCs w:val="28"/>
          <w:lang w:eastAsia="en-US"/>
        </w:rPr>
        <w:drawing>
          <wp:anchor distT="0" distB="0" distL="114300" distR="114300" simplePos="0" relativeHeight="251660288" behindDoc="0" locked="0" layoutInCell="1" allowOverlap="1" wp14:anchorId="5C0BB243" wp14:editId="47C2AD80">
            <wp:simplePos x="0" y="0"/>
            <wp:positionH relativeFrom="margin">
              <wp:posOffset>446405</wp:posOffset>
            </wp:positionH>
            <wp:positionV relativeFrom="paragraph">
              <wp:posOffset>5228590</wp:posOffset>
            </wp:positionV>
            <wp:extent cx="1470660" cy="1960148"/>
            <wp:effectExtent l="0" t="0" r="0" b="0"/>
            <wp:wrapNone/>
            <wp:docPr id="1" name="Picture 1" descr="D:\BAO CAO GVIEN\ck thầy chu văn hù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AO CAO GVIEN\ck thầy chu văn hùng.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0660" cy="1960148"/>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5951A9" w:rsidRPr="00FB570E" w:rsidSect="00FB570E">
      <w:footerReference w:type="default" r:id="rId13"/>
      <w:pgSz w:w="11907" w:h="16840" w:code="9"/>
      <w:pgMar w:top="1985" w:right="1134" w:bottom="1701"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E48" w:rsidRDefault="00541E48" w:rsidP="00992CB3">
      <w:r>
        <w:separator/>
      </w:r>
    </w:p>
  </w:endnote>
  <w:endnote w:type="continuationSeparator" w:id="0">
    <w:p w:rsidR="00541E48" w:rsidRDefault="00541E48" w:rsidP="0099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3B6" w:rsidRDefault="00AB13B6">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048156"/>
      <w:docPartObj>
        <w:docPartGallery w:val="Page Numbers (Bottom of Page)"/>
        <w:docPartUnique/>
      </w:docPartObj>
    </w:sdtPr>
    <w:sdtEndPr>
      <w:rPr>
        <w:noProof/>
      </w:rPr>
    </w:sdtEndPr>
    <w:sdtContent>
      <w:p w:rsidR="007E1EBE" w:rsidRDefault="007E1EBE">
        <w:pPr>
          <w:pStyle w:val="Footer"/>
          <w:jc w:val="center"/>
        </w:pPr>
        <w:r>
          <w:fldChar w:fldCharType="begin"/>
        </w:r>
        <w:r>
          <w:instrText xml:space="preserve"> PAGE   \* MERGEFORMAT </w:instrText>
        </w:r>
        <w:r>
          <w:fldChar w:fldCharType="separate"/>
        </w:r>
        <w:r w:rsidR="004A0F6A">
          <w:rPr>
            <w:noProof/>
          </w:rPr>
          <w:t>18</w:t>
        </w:r>
        <w:r>
          <w:rPr>
            <w:noProof/>
          </w:rPr>
          <w:fldChar w:fldCharType="end"/>
        </w:r>
      </w:p>
    </w:sdtContent>
  </w:sdt>
  <w:p w:rsidR="007E1EBE" w:rsidRDefault="007E1EBE">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570E" w:rsidRDefault="00FB570E">
    <w:pPr>
      <w:pStyle w:val="Footer"/>
      <w:jc w:val="center"/>
    </w:pPr>
  </w:p>
  <w:p w:rsidR="00FB570E" w:rsidRDefault="00FB570E">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E48" w:rsidRDefault="00541E48" w:rsidP="00992CB3">
      <w:r>
        <w:separator/>
      </w:r>
    </w:p>
  </w:footnote>
  <w:footnote w:type="continuationSeparator" w:id="0">
    <w:p w:rsidR="00541E48" w:rsidRDefault="00541E48" w:rsidP="00992CB3">
      <w:r>
        <w:continuationSeparator/>
      </w:r>
    </w:p>
  </w:footnote>
  <w:footnote w:id="1">
    <w:p w:rsidR="00AB13B6" w:rsidRPr="00CD367F" w:rsidRDefault="00AB13B6" w:rsidP="00267B28">
      <w:pPr>
        <w:pStyle w:val="FootnoteText"/>
        <w:jc w:val="both"/>
        <w:rPr>
          <w:i/>
          <w:iCs/>
          <w:lang w:val="vi-VN"/>
        </w:rPr>
      </w:pPr>
      <w:r w:rsidRPr="00F50637">
        <w:rPr>
          <w:rStyle w:val="FootnoteReference"/>
        </w:rPr>
        <w:footnoteRef/>
      </w:r>
      <w:r w:rsidRPr="00CD367F">
        <w:rPr>
          <w:lang w:val="vi-VN"/>
        </w:rPr>
        <w:t xml:space="preserve"> Trường Đại học Luật Hà Nội (2020), </w:t>
      </w:r>
      <w:r w:rsidRPr="00F50637">
        <w:rPr>
          <w:i/>
          <w:iCs/>
          <w:lang w:val="vi-VN"/>
        </w:rPr>
        <w:t>Giáo trình Lý luận chung về nhà nước và pháp luật</w:t>
      </w:r>
      <w:r w:rsidRPr="00CD367F">
        <w:rPr>
          <w:i/>
          <w:iCs/>
          <w:lang w:val="vi-VN"/>
        </w:rPr>
        <w:t xml:space="preserve">, </w:t>
      </w:r>
      <w:r w:rsidRPr="00CD367F">
        <w:rPr>
          <w:lang w:val="vi-VN"/>
        </w:rPr>
        <w:t xml:space="preserve">Nxb Tư pháp, </w:t>
      </w:r>
      <w:r w:rsidRPr="00F50637">
        <w:rPr>
          <w:lang w:val="vi-VN"/>
        </w:rPr>
        <w:t>Hà Nội</w:t>
      </w:r>
      <w:r w:rsidRPr="00CD367F">
        <w:rPr>
          <w:lang w:val="vi-VN"/>
        </w:rPr>
        <w:t>, tr.420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06C8606"/>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F6C10AB"/>
    <w:multiLevelType w:val="hybridMultilevel"/>
    <w:tmpl w:val="02AAA458"/>
    <w:lvl w:ilvl="0" w:tplc="D89A2AC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9A94DAB"/>
    <w:multiLevelType w:val="hybridMultilevel"/>
    <w:tmpl w:val="6DF6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B65E11"/>
    <w:multiLevelType w:val="hybridMultilevel"/>
    <w:tmpl w:val="7F6A9838"/>
    <w:lvl w:ilvl="0" w:tplc="2ED068A2">
      <w:start w:val="3"/>
      <w:numFmt w:val="bullet"/>
      <w:lvlText w:val="-"/>
      <w:lvlJc w:val="left"/>
      <w:pPr>
        <w:ind w:left="1069" w:hanging="360"/>
      </w:pPr>
      <w:rPr>
        <w:rFonts w:ascii="Times New Roman" w:eastAsia="Calibri"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DisplayPageBoundaries/>
  <w:mirrorMargins/>
  <w:alignBordersAndEdges/>
  <w:bordersDoNotSurroundHeader/>
  <w:bordersDoNotSurroundFooter/>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FE5"/>
    <w:rsid w:val="00000421"/>
    <w:rsid w:val="00001517"/>
    <w:rsid w:val="0000522C"/>
    <w:rsid w:val="00010A20"/>
    <w:rsid w:val="0002350B"/>
    <w:rsid w:val="00031E0A"/>
    <w:rsid w:val="00032852"/>
    <w:rsid w:val="00033ECB"/>
    <w:rsid w:val="000372FD"/>
    <w:rsid w:val="00037B90"/>
    <w:rsid w:val="000422DD"/>
    <w:rsid w:val="0005148B"/>
    <w:rsid w:val="00055AFA"/>
    <w:rsid w:val="00055F5F"/>
    <w:rsid w:val="00057CE4"/>
    <w:rsid w:val="000605DD"/>
    <w:rsid w:val="000608F9"/>
    <w:rsid w:val="00062097"/>
    <w:rsid w:val="00070DAE"/>
    <w:rsid w:val="00073527"/>
    <w:rsid w:val="000775CD"/>
    <w:rsid w:val="00087343"/>
    <w:rsid w:val="00091346"/>
    <w:rsid w:val="00091B63"/>
    <w:rsid w:val="00093257"/>
    <w:rsid w:val="000B2A9A"/>
    <w:rsid w:val="000B6156"/>
    <w:rsid w:val="000B6D13"/>
    <w:rsid w:val="000C1A2A"/>
    <w:rsid w:val="000C39AF"/>
    <w:rsid w:val="000C4180"/>
    <w:rsid w:val="000C5991"/>
    <w:rsid w:val="000D4191"/>
    <w:rsid w:val="000D6D49"/>
    <w:rsid w:val="000F2DFE"/>
    <w:rsid w:val="000F5B69"/>
    <w:rsid w:val="0011473C"/>
    <w:rsid w:val="00121EC4"/>
    <w:rsid w:val="00130C71"/>
    <w:rsid w:val="001342C9"/>
    <w:rsid w:val="00137DAA"/>
    <w:rsid w:val="001474F3"/>
    <w:rsid w:val="0015285D"/>
    <w:rsid w:val="00157C86"/>
    <w:rsid w:val="001628DF"/>
    <w:rsid w:val="00162B7B"/>
    <w:rsid w:val="001800A4"/>
    <w:rsid w:val="00181CE1"/>
    <w:rsid w:val="00182CFE"/>
    <w:rsid w:val="00184D2B"/>
    <w:rsid w:val="00186960"/>
    <w:rsid w:val="001A3E47"/>
    <w:rsid w:val="001A5589"/>
    <w:rsid w:val="001B2767"/>
    <w:rsid w:val="001C1875"/>
    <w:rsid w:val="001E0E95"/>
    <w:rsid w:val="001E1391"/>
    <w:rsid w:val="001E1B7B"/>
    <w:rsid w:val="001F3407"/>
    <w:rsid w:val="001F41EF"/>
    <w:rsid w:val="00203B23"/>
    <w:rsid w:val="0020469D"/>
    <w:rsid w:val="00213F5D"/>
    <w:rsid w:val="00216C8F"/>
    <w:rsid w:val="002321A6"/>
    <w:rsid w:val="00241137"/>
    <w:rsid w:val="002454AD"/>
    <w:rsid w:val="00245CFB"/>
    <w:rsid w:val="00246693"/>
    <w:rsid w:val="002543A5"/>
    <w:rsid w:val="00257094"/>
    <w:rsid w:val="0025776F"/>
    <w:rsid w:val="00264001"/>
    <w:rsid w:val="00267B28"/>
    <w:rsid w:val="00271043"/>
    <w:rsid w:val="00273785"/>
    <w:rsid w:val="00290A6B"/>
    <w:rsid w:val="00294209"/>
    <w:rsid w:val="002A096D"/>
    <w:rsid w:val="002A77CA"/>
    <w:rsid w:val="002B2CA2"/>
    <w:rsid w:val="002B3CA7"/>
    <w:rsid w:val="002C27FC"/>
    <w:rsid w:val="002D3464"/>
    <w:rsid w:val="002E34F6"/>
    <w:rsid w:val="002F264D"/>
    <w:rsid w:val="002F67B1"/>
    <w:rsid w:val="0030031C"/>
    <w:rsid w:val="00302375"/>
    <w:rsid w:val="00303F77"/>
    <w:rsid w:val="00306F34"/>
    <w:rsid w:val="00307D7F"/>
    <w:rsid w:val="00317A31"/>
    <w:rsid w:val="00327E98"/>
    <w:rsid w:val="00336BDA"/>
    <w:rsid w:val="003544CC"/>
    <w:rsid w:val="00362760"/>
    <w:rsid w:val="0036692F"/>
    <w:rsid w:val="00370907"/>
    <w:rsid w:val="00372A57"/>
    <w:rsid w:val="00373778"/>
    <w:rsid w:val="0037619C"/>
    <w:rsid w:val="003802B6"/>
    <w:rsid w:val="00382260"/>
    <w:rsid w:val="0039210C"/>
    <w:rsid w:val="003B0C00"/>
    <w:rsid w:val="003B54E6"/>
    <w:rsid w:val="003B6C3F"/>
    <w:rsid w:val="003C4B10"/>
    <w:rsid w:val="003E397F"/>
    <w:rsid w:val="003F1DA9"/>
    <w:rsid w:val="003F4A1A"/>
    <w:rsid w:val="003F7DA2"/>
    <w:rsid w:val="004028FF"/>
    <w:rsid w:val="0040410C"/>
    <w:rsid w:val="00406B40"/>
    <w:rsid w:val="00410652"/>
    <w:rsid w:val="004137C1"/>
    <w:rsid w:val="0042022B"/>
    <w:rsid w:val="00434D17"/>
    <w:rsid w:val="00440AAE"/>
    <w:rsid w:val="0045366C"/>
    <w:rsid w:val="004550C2"/>
    <w:rsid w:val="0046284E"/>
    <w:rsid w:val="00463C70"/>
    <w:rsid w:val="00464024"/>
    <w:rsid w:val="00470D39"/>
    <w:rsid w:val="00473C64"/>
    <w:rsid w:val="004820F3"/>
    <w:rsid w:val="00487F5E"/>
    <w:rsid w:val="004A0F6A"/>
    <w:rsid w:val="004A11AA"/>
    <w:rsid w:val="004A1CA0"/>
    <w:rsid w:val="004A2069"/>
    <w:rsid w:val="004B574C"/>
    <w:rsid w:val="004C1F83"/>
    <w:rsid w:val="004C5FE5"/>
    <w:rsid w:val="004D19DA"/>
    <w:rsid w:val="004D1E38"/>
    <w:rsid w:val="004D34F5"/>
    <w:rsid w:val="004D42FA"/>
    <w:rsid w:val="004E68AC"/>
    <w:rsid w:val="004E761A"/>
    <w:rsid w:val="004F1724"/>
    <w:rsid w:val="004F3317"/>
    <w:rsid w:val="0050328D"/>
    <w:rsid w:val="00515D59"/>
    <w:rsid w:val="005209B4"/>
    <w:rsid w:val="00523B26"/>
    <w:rsid w:val="00524E81"/>
    <w:rsid w:val="0052606B"/>
    <w:rsid w:val="00531085"/>
    <w:rsid w:val="00531E5D"/>
    <w:rsid w:val="005327B3"/>
    <w:rsid w:val="00541E48"/>
    <w:rsid w:val="00542978"/>
    <w:rsid w:val="00547C26"/>
    <w:rsid w:val="00550B9B"/>
    <w:rsid w:val="00552D30"/>
    <w:rsid w:val="00556210"/>
    <w:rsid w:val="00564888"/>
    <w:rsid w:val="00570453"/>
    <w:rsid w:val="00572906"/>
    <w:rsid w:val="005802E8"/>
    <w:rsid w:val="00580944"/>
    <w:rsid w:val="005851B8"/>
    <w:rsid w:val="005877B3"/>
    <w:rsid w:val="00594D7A"/>
    <w:rsid w:val="005951A9"/>
    <w:rsid w:val="00597DDF"/>
    <w:rsid w:val="005A0EA6"/>
    <w:rsid w:val="005B3CC6"/>
    <w:rsid w:val="005C1E29"/>
    <w:rsid w:val="005C30FD"/>
    <w:rsid w:val="005D1364"/>
    <w:rsid w:val="005D287D"/>
    <w:rsid w:val="0060214C"/>
    <w:rsid w:val="0060465D"/>
    <w:rsid w:val="00612756"/>
    <w:rsid w:val="006135F2"/>
    <w:rsid w:val="00616B32"/>
    <w:rsid w:val="00617AE4"/>
    <w:rsid w:val="00617C45"/>
    <w:rsid w:val="00624DC8"/>
    <w:rsid w:val="00625F69"/>
    <w:rsid w:val="00646FB9"/>
    <w:rsid w:val="00655CF3"/>
    <w:rsid w:val="00660EC1"/>
    <w:rsid w:val="00661966"/>
    <w:rsid w:val="00673365"/>
    <w:rsid w:val="00673993"/>
    <w:rsid w:val="00686577"/>
    <w:rsid w:val="00690C85"/>
    <w:rsid w:val="00691DDC"/>
    <w:rsid w:val="006929AE"/>
    <w:rsid w:val="00696796"/>
    <w:rsid w:val="006A2433"/>
    <w:rsid w:val="006A3F39"/>
    <w:rsid w:val="006A7F5C"/>
    <w:rsid w:val="006B6D83"/>
    <w:rsid w:val="006C7C65"/>
    <w:rsid w:val="006D09DD"/>
    <w:rsid w:val="006D213E"/>
    <w:rsid w:val="006D46C6"/>
    <w:rsid w:val="006E0045"/>
    <w:rsid w:val="006E2CDE"/>
    <w:rsid w:val="006E2E43"/>
    <w:rsid w:val="006F2A52"/>
    <w:rsid w:val="006F4C12"/>
    <w:rsid w:val="00700B0B"/>
    <w:rsid w:val="007066FE"/>
    <w:rsid w:val="007109D4"/>
    <w:rsid w:val="00712E6C"/>
    <w:rsid w:val="0071322D"/>
    <w:rsid w:val="00713F64"/>
    <w:rsid w:val="007200C3"/>
    <w:rsid w:val="0072305C"/>
    <w:rsid w:val="00725EA9"/>
    <w:rsid w:val="0073599E"/>
    <w:rsid w:val="00736647"/>
    <w:rsid w:val="0074139C"/>
    <w:rsid w:val="0074457B"/>
    <w:rsid w:val="00747EC7"/>
    <w:rsid w:val="00766AF1"/>
    <w:rsid w:val="00771896"/>
    <w:rsid w:val="00774FBE"/>
    <w:rsid w:val="00781A2E"/>
    <w:rsid w:val="00783294"/>
    <w:rsid w:val="0078776D"/>
    <w:rsid w:val="00794471"/>
    <w:rsid w:val="007972C0"/>
    <w:rsid w:val="00797D7E"/>
    <w:rsid w:val="00797F9F"/>
    <w:rsid w:val="007A0E59"/>
    <w:rsid w:val="007A0FF7"/>
    <w:rsid w:val="007A206E"/>
    <w:rsid w:val="007B512F"/>
    <w:rsid w:val="007C119E"/>
    <w:rsid w:val="007C2951"/>
    <w:rsid w:val="007C40C5"/>
    <w:rsid w:val="007C4FFC"/>
    <w:rsid w:val="007C67D9"/>
    <w:rsid w:val="007C784A"/>
    <w:rsid w:val="007D062E"/>
    <w:rsid w:val="007D1580"/>
    <w:rsid w:val="007D5845"/>
    <w:rsid w:val="007E1EBE"/>
    <w:rsid w:val="007E7A14"/>
    <w:rsid w:val="007F03E6"/>
    <w:rsid w:val="007F63D3"/>
    <w:rsid w:val="0080712D"/>
    <w:rsid w:val="00813198"/>
    <w:rsid w:val="008251DC"/>
    <w:rsid w:val="00830FF8"/>
    <w:rsid w:val="00832F5F"/>
    <w:rsid w:val="008346A2"/>
    <w:rsid w:val="008367AB"/>
    <w:rsid w:val="00852891"/>
    <w:rsid w:val="00875A43"/>
    <w:rsid w:val="00882C31"/>
    <w:rsid w:val="0088336F"/>
    <w:rsid w:val="008834A5"/>
    <w:rsid w:val="00890B0C"/>
    <w:rsid w:val="008A4FB0"/>
    <w:rsid w:val="008B1785"/>
    <w:rsid w:val="008B1F6D"/>
    <w:rsid w:val="008B230C"/>
    <w:rsid w:val="008B3195"/>
    <w:rsid w:val="008B44C4"/>
    <w:rsid w:val="008B6B49"/>
    <w:rsid w:val="008C13BD"/>
    <w:rsid w:val="008C1C42"/>
    <w:rsid w:val="008C4233"/>
    <w:rsid w:val="008C4FE7"/>
    <w:rsid w:val="008E01B4"/>
    <w:rsid w:val="008E3F95"/>
    <w:rsid w:val="008E57A1"/>
    <w:rsid w:val="00900FFD"/>
    <w:rsid w:val="009023B4"/>
    <w:rsid w:val="00902C78"/>
    <w:rsid w:val="0091032F"/>
    <w:rsid w:val="00911DF2"/>
    <w:rsid w:val="00911FD5"/>
    <w:rsid w:val="00915961"/>
    <w:rsid w:val="00922FF3"/>
    <w:rsid w:val="00935A2E"/>
    <w:rsid w:val="00940181"/>
    <w:rsid w:val="00940B4D"/>
    <w:rsid w:val="009421B3"/>
    <w:rsid w:val="00947213"/>
    <w:rsid w:val="00947F55"/>
    <w:rsid w:val="0095340C"/>
    <w:rsid w:val="00967500"/>
    <w:rsid w:val="00974885"/>
    <w:rsid w:val="009814C5"/>
    <w:rsid w:val="00982015"/>
    <w:rsid w:val="00991E65"/>
    <w:rsid w:val="00992CB3"/>
    <w:rsid w:val="009946D2"/>
    <w:rsid w:val="009960B3"/>
    <w:rsid w:val="00997F68"/>
    <w:rsid w:val="009B137B"/>
    <w:rsid w:val="009C5048"/>
    <w:rsid w:val="009C6104"/>
    <w:rsid w:val="009D6B9A"/>
    <w:rsid w:val="009E3B5F"/>
    <w:rsid w:val="009E41B0"/>
    <w:rsid w:val="009F0D6E"/>
    <w:rsid w:val="009F526A"/>
    <w:rsid w:val="009F7055"/>
    <w:rsid w:val="00A07597"/>
    <w:rsid w:val="00A1365B"/>
    <w:rsid w:val="00A22580"/>
    <w:rsid w:val="00A227C1"/>
    <w:rsid w:val="00A57C78"/>
    <w:rsid w:val="00A63036"/>
    <w:rsid w:val="00A669D9"/>
    <w:rsid w:val="00A72922"/>
    <w:rsid w:val="00A80938"/>
    <w:rsid w:val="00A84D77"/>
    <w:rsid w:val="00A9717C"/>
    <w:rsid w:val="00AA3087"/>
    <w:rsid w:val="00AB13B6"/>
    <w:rsid w:val="00AC391C"/>
    <w:rsid w:val="00AC5823"/>
    <w:rsid w:val="00AD12A0"/>
    <w:rsid w:val="00AE037E"/>
    <w:rsid w:val="00AE1861"/>
    <w:rsid w:val="00AE3627"/>
    <w:rsid w:val="00AE37FF"/>
    <w:rsid w:val="00AE51DA"/>
    <w:rsid w:val="00AF2F99"/>
    <w:rsid w:val="00AF3897"/>
    <w:rsid w:val="00AF4857"/>
    <w:rsid w:val="00AF791C"/>
    <w:rsid w:val="00B21363"/>
    <w:rsid w:val="00B23C3E"/>
    <w:rsid w:val="00B24FFD"/>
    <w:rsid w:val="00B4290A"/>
    <w:rsid w:val="00B46A49"/>
    <w:rsid w:val="00B502C1"/>
    <w:rsid w:val="00B542FF"/>
    <w:rsid w:val="00B55EFB"/>
    <w:rsid w:val="00B56236"/>
    <w:rsid w:val="00B57F91"/>
    <w:rsid w:val="00B66E3A"/>
    <w:rsid w:val="00B73CC5"/>
    <w:rsid w:val="00B86D77"/>
    <w:rsid w:val="00B90B88"/>
    <w:rsid w:val="00B96B96"/>
    <w:rsid w:val="00BA4609"/>
    <w:rsid w:val="00BA6C72"/>
    <w:rsid w:val="00BB380E"/>
    <w:rsid w:val="00BC12D6"/>
    <w:rsid w:val="00BC26BA"/>
    <w:rsid w:val="00BC539B"/>
    <w:rsid w:val="00BC69CD"/>
    <w:rsid w:val="00BD7553"/>
    <w:rsid w:val="00BE0FA0"/>
    <w:rsid w:val="00BE1321"/>
    <w:rsid w:val="00BE4892"/>
    <w:rsid w:val="00BE5997"/>
    <w:rsid w:val="00BF0B6F"/>
    <w:rsid w:val="00C03168"/>
    <w:rsid w:val="00C163AF"/>
    <w:rsid w:val="00C2234B"/>
    <w:rsid w:val="00C30599"/>
    <w:rsid w:val="00C34A0B"/>
    <w:rsid w:val="00C35680"/>
    <w:rsid w:val="00C4290D"/>
    <w:rsid w:val="00C61DCC"/>
    <w:rsid w:val="00C8095A"/>
    <w:rsid w:val="00C818B0"/>
    <w:rsid w:val="00C83D9E"/>
    <w:rsid w:val="00CA31E2"/>
    <w:rsid w:val="00CA5CCF"/>
    <w:rsid w:val="00CC7482"/>
    <w:rsid w:val="00CD0B9A"/>
    <w:rsid w:val="00CD358A"/>
    <w:rsid w:val="00CD367F"/>
    <w:rsid w:val="00CD5400"/>
    <w:rsid w:val="00CF0AC0"/>
    <w:rsid w:val="00CF6EE4"/>
    <w:rsid w:val="00D025BE"/>
    <w:rsid w:val="00D03C04"/>
    <w:rsid w:val="00D138F0"/>
    <w:rsid w:val="00D1559D"/>
    <w:rsid w:val="00D26683"/>
    <w:rsid w:val="00D31F21"/>
    <w:rsid w:val="00D41B70"/>
    <w:rsid w:val="00D45B4C"/>
    <w:rsid w:val="00D55912"/>
    <w:rsid w:val="00D764CA"/>
    <w:rsid w:val="00D76C5E"/>
    <w:rsid w:val="00D77BEE"/>
    <w:rsid w:val="00D87119"/>
    <w:rsid w:val="00D8756F"/>
    <w:rsid w:val="00DA0C72"/>
    <w:rsid w:val="00DB0A5B"/>
    <w:rsid w:val="00DB0D0E"/>
    <w:rsid w:val="00DB5D72"/>
    <w:rsid w:val="00DB6DDD"/>
    <w:rsid w:val="00DC19B3"/>
    <w:rsid w:val="00DC3340"/>
    <w:rsid w:val="00DC3798"/>
    <w:rsid w:val="00DC7745"/>
    <w:rsid w:val="00DD547B"/>
    <w:rsid w:val="00DE109E"/>
    <w:rsid w:val="00DE5D78"/>
    <w:rsid w:val="00DF0927"/>
    <w:rsid w:val="00DF18DC"/>
    <w:rsid w:val="00E075DA"/>
    <w:rsid w:val="00E141C9"/>
    <w:rsid w:val="00E24D76"/>
    <w:rsid w:val="00E32AF8"/>
    <w:rsid w:val="00E333F5"/>
    <w:rsid w:val="00E40784"/>
    <w:rsid w:val="00E43AC3"/>
    <w:rsid w:val="00E457F6"/>
    <w:rsid w:val="00E46210"/>
    <w:rsid w:val="00E56A57"/>
    <w:rsid w:val="00E60234"/>
    <w:rsid w:val="00E60314"/>
    <w:rsid w:val="00E765DB"/>
    <w:rsid w:val="00E76E13"/>
    <w:rsid w:val="00E8322F"/>
    <w:rsid w:val="00E92DFD"/>
    <w:rsid w:val="00EA2560"/>
    <w:rsid w:val="00EA2B6A"/>
    <w:rsid w:val="00EA3E16"/>
    <w:rsid w:val="00EA59C9"/>
    <w:rsid w:val="00EC114D"/>
    <w:rsid w:val="00EC346F"/>
    <w:rsid w:val="00EC354C"/>
    <w:rsid w:val="00EC5AF4"/>
    <w:rsid w:val="00ED15CB"/>
    <w:rsid w:val="00ED2EC6"/>
    <w:rsid w:val="00ED673A"/>
    <w:rsid w:val="00EF14F5"/>
    <w:rsid w:val="00EF3BF3"/>
    <w:rsid w:val="00EF52A4"/>
    <w:rsid w:val="00F24353"/>
    <w:rsid w:val="00F25D4F"/>
    <w:rsid w:val="00F2613B"/>
    <w:rsid w:val="00F267D3"/>
    <w:rsid w:val="00F27196"/>
    <w:rsid w:val="00F32D79"/>
    <w:rsid w:val="00F43F70"/>
    <w:rsid w:val="00F50637"/>
    <w:rsid w:val="00F60E24"/>
    <w:rsid w:val="00F672C4"/>
    <w:rsid w:val="00F76053"/>
    <w:rsid w:val="00FA4A3E"/>
    <w:rsid w:val="00FB1315"/>
    <w:rsid w:val="00FB1566"/>
    <w:rsid w:val="00FB1A19"/>
    <w:rsid w:val="00FB454F"/>
    <w:rsid w:val="00FB570E"/>
    <w:rsid w:val="00FB59A5"/>
    <w:rsid w:val="00FC0F99"/>
    <w:rsid w:val="00FC1285"/>
    <w:rsid w:val="00FC5819"/>
    <w:rsid w:val="00FF3B61"/>
    <w:rsid w:val="00FF60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2CF5E"/>
  <w15:docId w15:val="{9B5D990E-3DFA-6C45-AB42-377DD4C1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2FF"/>
    <w:pPr>
      <w:spacing w:after="0" w:line="240" w:lineRule="auto"/>
    </w:pPr>
    <w:rPr>
      <w:rFonts w:eastAsia="Times New Roman" w:cs="Times New Roman"/>
      <w:sz w:val="24"/>
      <w:szCs w:val="24"/>
      <w:lang w:eastAsia="ja-JP"/>
    </w:rPr>
  </w:style>
  <w:style w:type="paragraph" w:styleId="Heading1">
    <w:name w:val="heading 1"/>
    <w:basedOn w:val="Normal"/>
    <w:next w:val="Normal"/>
    <w:link w:val="Heading1Char"/>
    <w:uiPriority w:val="9"/>
    <w:qFormat/>
    <w:rsid w:val="008C1C42"/>
    <w:pPr>
      <w:keepNext/>
      <w:numPr>
        <w:numId w:val="1"/>
      </w:numPr>
      <w:overflowPunct w:val="0"/>
      <w:autoSpaceDE w:val="0"/>
      <w:autoSpaceDN w:val="0"/>
      <w:adjustRightInd w:val="0"/>
      <w:spacing w:before="240" w:after="480" w:line="360" w:lineRule="auto"/>
      <w:jc w:val="center"/>
      <w:textAlignment w:val="baseline"/>
      <w:outlineLvl w:val="0"/>
    </w:pPr>
    <w:rPr>
      <w:b/>
      <w:bCs/>
      <w:sz w:val="28"/>
      <w:szCs w:val="28"/>
    </w:rPr>
  </w:style>
  <w:style w:type="paragraph" w:styleId="Heading2">
    <w:name w:val="heading 2"/>
    <w:basedOn w:val="Normal"/>
    <w:next w:val="Normal"/>
    <w:link w:val="Heading2Char"/>
    <w:uiPriority w:val="9"/>
    <w:qFormat/>
    <w:rsid w:val="008C1C42"/>
    <w:pPr>
      <w:keepNext/>
      <w:numPr>
        <w:ilvl w:val="1"/>
        <w:numId w:val="1"/>
      </w:numPr>
      <w:overflowPunct w:val="0"/>
      <w:autoSpaceDE w:val="0"/>
      <w:autoSpaceDN w:val="0"/>
      <w:adjustRightInd w:val="0"/>
      <w:spacing w:before="200" w:line="360" w:lineRule="auto"/>
      <w:jc w:val="both"/>
      <w:textAlignment w:val="baseline"/>
      <w:outlineLvl w:val="1"/>
    </w:pPr>
    <w:rPr>
      <w:rFonts w:cs="Arial"/>
      <w:b/>
      <w:bCs/>
      <w:sz w:val="26"/>
    </w:rPr>
  </w:style>
  <w:style w:type="paragraph" w:styleId="Heading3">
    <w:name w:val="heading 3"/>
    <w:aliases w:val="Mục level 3"/>
    <w:basedOn w:val="Normal"/>
    <w:next w:val="Normal"/>
    <w:link w:val="Heading3Char"/>
    <w:autoRedefine/>
    <w:uiPriority w:val="9"/>
    <w:qFormat/>
    <w:rsid w:val="0046284E"/>
    <w:pPr>
      <w:shd w:val="clear" w:color="auto" w:fill="FFFFFF"/>
      <w:overflowPunct w:val="0"/>
      <w:autoSpaceDE w:val="0"/>
      <w:autoSpaceDN w:val="0"/>
      <w:adjustRightInd w:val="0"/>
      <w:spacing w:line="360" w:lineRule="auto"/>
      <w:ind w:firstLine="567"/>
      <w:jc w:val="both"/>
      <w:textAlignment w:val="baseline"/>
      <w:outlineLvl w:val="2"/>
    </w:pPr>
    <w:rPr>
      <w:spacing w:val="-2"/>
      <w:sz w:val="26"/>
      <w:szCs w:val="26"/>
      <w:shd w:val="clear" w:color="auto" w:fill="FFFFFF"/>
      <w:lang w:val="vi-VN"/>
    </w:rPr>
  </w:style>
  <w:style w:type="paragraph" w:styleId="Heading4">
    <w:name w:val="heading 4"/>
    <w:basedOn w:val="Normal"/>
    <w:next w:val="Normal"/>
    <w:link w:val="Heading4Char"/>
    <w:uiPriority w:val="9"/>
    <w:qFormat/>
    <w:rsid w:val="008C1C42"/>
    <w:pPr>
      <w:keepNext/>
      <w:numPr>
        <w:ilvl w:val="3"/>
        <w:numId w:val="1"/>
      </w:numPr>
      <w:overflowPunct w:val="0"/>
      <w:autoSpaceDE w:val="0"/>
      <w:autoSpaceDN w:val="0"/>
      <w:adjustRightInd w:val="0"/>
      <w:spacing w:line="360" w:lineRule="auto"/>
      <w:jc w:val="both"/>
      <w:textAlignment w:val="baseline"/>
      <w:outlineLvl w:val="3"/>
    </w:pPr>
    <w:rPr>
      <w:rFonts w:ascii="Arial" w:hAnsi="Arial" w:cs="Arial"/>
      <w:b/>
      <w:bCs/>
      <w:sz w:val="18"/>
      <w:szCs w:val="18"/>
    </w:rPr>
  </w:style>
  <w:style w:type="paragraph" w:styleId="Heading5">
    <w:name w:val="heading 5"/>
    <w:basedOn w:val="Normal"/>
    <w:next w:val="Normal"/>
    <w:link w:val="Heading5Char"/>
    <w:uiPriority w:val="9"/>
    <w:qFormat/>
    <w:rsid w:val="008C1C42"/>
    <w:pPr>
      <w:keepNext/>
      <w:numPr>
        <w:ilvl w:val="4"/>
        <w:numId w:val="1"/>
      </w:numPr>
      <w:overflowPunct w:val="0"/>
      <w:autoSpaceDE w:val="0"/>
      <w:autoSpaceDN w:val="0"/>
      <w:adjustRightInd w:val="0"/>
      <w:spacing w:line="360" w:lineRule="auto"/>
      <w:jc w:val="both"/>
      <w:textAlignment w:val="baseline"/>
      <w:outlineLvl w:val="4"/>
    </w:pPr>
    <w:rPr>
      <w:rFonts w:ascii="Arial" w:hAnsi="Arial" w:cs="Arial"/>
      <w:b/>
      <w:bCs/>
      <w:sz w:val="18"/>
      <w:szCs w:val="18"/>
    </w:rPr>
  </w:style>
  <w:style w:type="paragraph" w:styleId="Heading6">
    <w:name w:val="heading 6"/>
    <w:basedOn w:val="Normal"/>
    <w:next w:val="Normal"/>
    <w:link w:val="Heading6Char"/>
    <w:uiPriority w:val="9"/>
    <w:qFormat/>
    <w:rsid w:val="008C1C42"/>
    <w:pPr>
      <w:keepNext/>
      <w:numPr>
        <w:ilvl w:val="5"/>
        <w:numId w:val="1"/>
      </w:numPr>
      <w:overflowPunct w:val="0"/>
      <w:autoSpaceDE w:val="0"/>
      <w:autoSpaceDN w:val="0"/>
      <w:adjustRightInd w:val="0"/>
      <w:spacing w:line="360" w:lineRule="auto"/>
      <w:jc w:val="both"/>
      <w:textAlignment w:val="baseline"/>
      <w:outlineLvl w:val="5"/>
    </w:pPr>
    <w:rPr>
      <w:rFonts w:ascii="Arial" w:hAnsi="Arial" w:cs="Arial"/>
      <w:b/>
      <w:bCs/>
      <w:sz w:val="18"/>
      <w:szCs w:val="18"/>
    </w:rPr>
  </w:style>
  <w:style w:type="paragraph" w:styleId="Heading7">
    <w:name w:val="heading 7"/>
    <w:basedOn w:val="Normal"/>
    <w:next w:val="Normal"/>
    <w:link w:val="Heading7Char"/>
    <w:qFormat/>
    <w:rsid w:val="008C1C42"/>
    <w:pPr>
      <w:keepNext/>
      <w:numPr>
        <w:ilvl w:val="6"/>
        <w:numId w:val="1"/>
      </w:numPr>
      <w:overflowPunct w:val="0"/>
      <w:autoSpaceDE w:val="0"/>
      <w:autoSpaceDN w:val="0"/>
      <w:adjustRightInd w:val="0"/>
      <w:spacing w:line="360" w:lineRule="auto"/>
      <w:jc w:val="both"/>
      <w:textAlignment w:val="baseline"/>
      <w:outlineLvl w:val="6"/>
    </w:pPr>
    <w:rPr>
      <w:rFonts w:ascii="Arial" w:hAnsi="Arial" w:cs="Arial"/>
      <w:b/>
      <w:bCs/>
      <w:sz w:val="18"/>
      <w:szCs w:val="18"/>
    </w:rPr>
  </w:style>
  <w:style w:type="paragraph" w:styleId="Heading8">
    <w:name w:val="heading 8"/>
    <w:basedOn w:val="Normal"/>
    <w:next w:val="Normal"/>
    <w:link w:val="Heading8Char"/>
    <w:qFormat/>
    <w:rsid w:val="008C1C42"/>
    <w:pPr>
      <w:keepNext/>
      <w:numPr>
        <w:ilvl w:val="7"/>
        <w:numId w:val="1"/>
      </w:numPr>
      <w:overflowPunct w:val="0"/>
      <w:autoSpaceDE w:val="0"/>
      <w:autoSpaceDN w:val="0"/>
      <w:adjustRightInd w:val="0"/>
      <w:spacing w:line="360" w:lineRule="auto"/>
      <w:jc w:val="both"/>
      <w:textAlignment w:val="baseline"/>
      <w:outlineLvl w:val="7"/>
    </w:pPr>
    <w:rPr>
      <w:rFonts w:ascii="Arial" w:hAnsi="Arial" w:cs="Arial"/>
      <w:b/>
      <w:bCs/>
      <w:sz w:val="18"/>
      <w:szCs w:val="18"/>
    </w:rPr>
  </w:style>
  <w:style w:type="paragraph" w:styleId="Heading9">
    <w:name w:val="heading 9"/>
    <w:basedOn w:val="Normal"/>
    <w:next w:val="Normal"/>
    <w:link w:val="Heading9Char"/>
    <w:qFormat/>
    <w:rsid w:val="001E0E95"/>
    <w:pPr>
      <w:keepNext/>
      <w:overflowPunct w:val="0"/>
      <w:autoSpaceDE w:val="0"/>
      <w:autoSpaceDN w:val="0"/>
      <w:adjustRightInd w:val="0"/>
      <w:spacing w:line="360" w:lineRule="auto"/>
      <w:jc w:val="both"/>
      <w:textAlignment w:val="baseline"/>
      <w:outlineLvl w:val="8"/>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0E95"/>
    <w:rPr>
      <w:rFonts w:eastAsia="Times New Roman" w:cs="Times New Roman"/>
      <w:b/>
      <w:bCs/>
      <w:szCs w:val="28"/>
      <w:lang w:eastAsia="ja-JP"/>
    </w:rPr>
  </w:style>
  <w:style w:type="character" w:customStyle="1" w:styleId="Heading2Char">
    <w:name w:val="Heading 2 Char"/>
    <w:basedOn w:val="DefaultParagraphFont"/>
    <w:link w:val="Heading2"/>
    <w:uiPriority w:val="9"/>
    <w:rsid w:val="001E0E95"/>
    <w:rPr>
      <w:rFonts w:eastAsia="Times New Roman" w:cs="Arial"/>
      <w:b/>
      <w:bCs/>
      <w:sz w:val="26"/>
      <w:szCs w:val="24"/>
      <w:lang w:eastAsia="ja-JP"/>
    </w:rPr>
  </w:style>
  <w:style w:type="character" w:customStyle="1" w:styleId="Heading3Char">
    <w:name w:val="Heading 3 Char"/>
    <w:aliases w:val="Mục level 3 Char"/>
    <w:basedOn w:val="DefaultParagraphFont"/>
    <w:link w:val="Heading3"/>
    <w:uiPriority w:val="9"/>
    <w:rsid w:val="0046284E"/>
    <w:rPr>
      <w:rFonts w:eastAsia="Times New Roman" w:cs="Times New Roman"/>
      <w:spacing w:val="-2"/>
      <w:sz w:val="26"/>
      <w:szCs w:val="26"/>
      <w:shd w:val="clear" w:color="auto" w:fill="FFFFFF"/>
      <w:lang w:val="vi-VN" w:eastAsia="ja-JP"/>
    </w:rPr>
  </w:style>
  <w:style w:type="character" w:customStyle="1" w:styleId="Heading4Char">
    <w:name w:val="Heading 4 Char"/>
    <w:basedOn w:val="DefaultParagraphFont"/>
    <w:link w:val="Heading4"/>
    <w:uiPriority w:val="9"/>
    <w:rsid w:val="001E0E95"/>
    <w:rPr>
      <w:rFonts w:ascii="Arial" w:eastAsia="Times New Roman" w:hAnsi="Arial" w:cs="Arial"/>
      <w:b/>
      <w:bCs/>
      <w:sz w:val="18"/>
      <w:szCs w:val="18"/>
      <w:lang w:eastAsia="ja-JP"/>
    </w:rPr>
  </w:style>
  <w:style w:type="character" w:customStyle="1" w:styleId="Heading5Char">
    <w:name w:val="Heading 5 Char"/>
    <w:basedOn w:val="DefaultParagraphFont"/>
    <w:link w:val="Heading5"/>
    <w:uiPriority w:val="9"/>
    <w:rsid w:val="001E0E95"/>
    <w:rPr>
      <w:rFonts w:ascii="Arial" w:eastAsia="Times New Roman" w:hAnsi="Arial" w:cs="Arial"/>
      <w:b/>
      <w:bCs/>
      <w:sz w:val="18"/>
      <w:szCs w:val="18"/>
      <w:lang w:eastAsia="ja-JP"/>
    </w:rPr>
  </w:style>
  <w:style w:type="character" w:customStyle="1" w:styleId="Heading6Char">
    <w:name w:val="Heading 6 Char"/>
    <w:basedOn w:val="DefaultParagraphFont"/>
    <w:link w:val="Heading6"/>
    <w:uiPriority w:val="9"/>
    <w:rsid w:val="001E0E95"/>
    <w:rPr>
      <w:rFonts w:ascii="Arial" w:eastAsia="Times New Roman" w:hAnsi="Arial" w:cs="Arial"/>
      <w:b/>
      <w:bCs/>
      <w:sz w:val="18"/>
      <w:szCs w:val="18"/>
      <w:lang w:eastAsia="ja-JP"/>
    </w:rPr>
  </w:style>
  <w:style w:type="character" w:customStyle="1" w:styleId="Heading7Char">
    <w:name w:val="Heading 7 Char"/>
    <w:basedOn w:val="DefaultParagraphFont"/>
    <w:link w:val="Heading7"/>
    <w:rsid w:val="001E0E95"/>
    <w:rPr>
      <w:rFonts w:ascii="Arial" w:eastAsia="Times New Roman" w:hAnsi="Arial" w:cs="Arial"/>
      <w:b/>
      <w:bCs/>
      <w:sz w:val="18"/>
      <w:szCs w:val="18"/>
      <w:lang w:eastAsia="ja-JP"/>
    </w:rPr>
  </w:style>
  <w:style w:type="character" w:customStyle="1" w:styleId="Heading8Char">
    <w:name w:val="Heading 8 Char"/>
    <w:basedOn w:val="DefaultParagraphFont"/>
    <w:link w:val="Heading8"/>
    <w:rsid w:val="001E0E95"/>
    <w:rPr>
      <w:rFonts w:ascii="Arial" w:eastAsia="Times New Roman" w:hAnsi="Arial" w:cs="Arial"/>
      <w:b/>
      <w:bCs/>
      <w:sz w:val="18"/>
      <w:szCs w:val="18"/>
      <w:lang w:eastAsia="ja-JP"/>
    </w:rPr>
  </w:style>
  <w:style w:type="character" w:customStyle="1" w:styleId="Heading9Char">
    <w:name w:val="Heading 9 Char"/>
    <w:basedOn w:val="DefaultParagraphFont"/>
    <w:link w:val="Heading9"/>
    <w:rsid w:val="001E0E95"/>
    <w:rPr>
      <w:rFonts w:ascii="Arial" w:eastAsia="Times New Roman" w:hAnsi="Arial" w:cs="Arial"/>
      <w:b/>
      <w:bCs/>
      <w:sz w:val="18"/>
      <w:szCs w:val="18"/>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1E0E95"/>
    <w:rPr>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qFormat/>
    <w:rsid w:val="001E0E95"/>
    <w:rPr>
      <w:rFonts w:ascii="Calibri" w:eastAsia="Calibri" w:hAnsi="Calibri" w:cs="Calibri"/>
      <w:sz w:val="20"/>
      <w:szCs w:val="20"/>
    </w:rPr>
  </w:style>
  <w:style w:type="paragraph" w:styleId="ListParagraph">
    <w:name w:val="List Paragraph"/>
    <w:basedOn w:val="Normal"/>
    <w:link w:val="ListParagraphChar"/>
    <w:uiPriority w:val="34"/>
    <w:qFormat/>
    <w:rsid w:val="001E0E95"/>
    <w:pPr>
      <w:overflowPunct w:val="0"/>
      <w:autoSpaceDE w:val="0"/>
      <w:autoSpaceDN w:val="0"/>
      <w:adjustRightInd w:val="0"/>
      <w:spacing w:line="360" w:lineRule="auto"/>
      <w:ind w:left="720"/>
      <w:contextualSpacing/>
      <w:jc w:val="both"/>
      <w:textAlignment w:val="baseline"/>
    </w:pPr>
    <w:rPr>
      <w:sz w:val="26"/>
      <w:szCs w:val="20"/>
    </w:rPr>
  </w:style>
  <w:style w:type="character" w:customStyle="1" w:styleId="ListParagraphChar">
    <w:name w:val="List Paragraph Char"/>
    <w:link w:val="ListParagraph"/>
    <w:uiPriority w:val="34"/>
    <w:rsid w:val="001E0E95"/>
    <w:rPr>
      <w:rFonts w:eastAsia="Times New Roman" w:cs="Times New Roman"/>
      <w:sz w:val="26"/>
      <w:szCs w:val="20"/>
    </w:rPr>
  </w:style>
  <w:style w:type="character" w:styleId="Hyperlink">
    <w:name w:val="Hyperlink"/>
    <w:uiPriority w:val="99"/>
    <w:unhideWhenUsed/>
    <w:rsid w:val="00992CB3"/>
    <w:rPr>
      <w:color w:val="0563C1"/>
      <w:u w:val="single"/>
    </w:rPr>
  </w:style>
  <w:style w:type="paragraph" w:styleId="TOC1">
    <w:name w:val="toc 1"/>
    <w:basedOn w:val="Normal"/>
    <w:next w:val="Normal"/>
    <w:autoRedefine/>
    <w:uiPriority w:val="39"/>
    <w:unhideWhenUsed/>
    <w:rsid w:val="00992CB3"/>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992CB3"/>
    <w:pPr>
      <w:spacing w:before="120"/>
      <w:ind w:left="220"/>
    </w:pPr>
    <w:rPr>
      <w:rFonts w:asciiTheme="minorHAnsi" w:hAnsiTheme="minorHAnsi"/>
      <w:i/>
      <w:iCs/>
      <w:sz w:val="20"/>
      <w:szCs w:val="20"/>
    </w:rPr>
  </w:style>
  <w:style w:type="character" w:styleId="CommentReference">
    <w:name w:val="annotation reference"/>
    <w:basedOn w:val="DefaultParagraphFont"/>
    <w:uiPriority w:val="99"/>
    <w:semiHidden/>
    <w:unhideWhenUsed/>
    <w:rsid w:val="00992CB3"/>
    <w:rPr>
      <w:sz w:val="16"/>
      <w:szCs w:val="16"/>
    </w:rPr>
  </w:style>
  <w:style w:type="paragraph" w:styleId="CommentText">
    <w:name w:val="annotation text"/>
    <w:basedOn w:val="Normal"/>
    <w:link w:val="CommentTextChar"/>
    <w:uiPriority w:val="99"/>
    <w:unhideWhenUsed/>
    <w:rsid w:val="00992CB3"/>
    <w:rPr>
      <w:sz w:val="20"/>
      <w:szCs w:val="20"/>
    </w:rPr>
  </w:style>
  <w:style w:type="character" w:customStyle="1" w:styleId="CommentTextChar">
    <w:name w:val="Comment Text Char"/>
    <w:basedOn w:val="DefaultParagraphFont"/>
    <w:link w:val="CommentText"/>
    <w:uiPriority w:val="99"/>
    <w:rsid w:val="00992CB3"/>
    <w:rPr>
      <w:rFonts w:ascii="Calibri" w:hAnsi="Calibri" w:cs="Calibri"/>
      <w:sz w:val="20"/>
      <w:szCs w:val="20"/>
    </w:rPr>
  </w:style>
  <w:style w:type="character" w:styleId="FootnoteReference">
    <w:name w:val="footnote reference"/>
    <w:aliases w:val="Footnote,Footnote text,ftref,16 Point,Superscript 6 Point,BVI fnr,BearingPoint,fr,Footnote Text1,Footnote Text Char Char Char Char Char Char Ch Char Char Char Char Char Char C,f,Error-Fußnotenzeichen5,Error-Fußnotenzeichen6, BVI fnr,R"/>
    <w:basedOn w:val="DefaultParagraphFont"/>
    <w:link w:val="4GCharCharChar"/>
    <w:uiPriority w:val="99"/>
    <w:unhideWhenUsed/>
    <w:qFormat/>
    <w:rsid w:val="00992CB3"/>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rsid w:val="00992CB3"/>
    <w:pPr>
      <w:widowControl w:val="0"/>
      <w:spacing w:before="120" w:beforeAutospacing="1" w:after="160" w:afterAutospacing="1" w:line="240" w:lineRule="exact"/>
      <w:ind w:firstLine="567"/>
      <w:jc w:val="both"/>
    </w:pPr>
    <w:rPr>
      <w:rFonts w:cstheme="minorBidi"/>
      <w:sz w:val="28"/>
      <w:vertAlign w:val="superscript"/>
    </w:rPr>
  </w:style>
  <w:style w:type="table" w:customStyle="1" w:styleId="2">
    <w:name w:val="2"/>
    <w:basedOn w:val="TableNormal"/>
    <w:rsid w:val="00992CB3"/>
    <w:pPr>
      <w:spacing w:after="200" w:line="276" w:lineRule="auto"/>
    </w:pPr>
    <w:rPr>
      <w:rFonts w:ascii="Calibri" w:hAnsi="Calibri" w:cs="Calibri"/>
      <w:sz w:val="22"/>
    </w:rPr>
    <w:tblPr>
      <w:tblStyleRowBandSize w:val="1"/>
      <w:tblStyleColBandSize w:val="1"/>
      <w:tblCellMar>
        <w:left w:w="115" w:type="dxa"/>
        <w:right w:w="115" w:type="dxa"/>
      </w:tblCellMar>
    </w:tblPr>
  </w:style>
  <w:style w:type="table" w:customStyle="1" w:styleId="1">
    <w:name w:val="1"/>
    <w:basedOn w:val="TableNormal"/>
    <w:rsid w:val="00992CB3"/>
    <w:pPr>
      <w:spacing w:after="0" w:line="240" w:lineRule="auto"/>
    </w:pPr>
    <w:rPr>
      <w:rFonts w:ascii="Calibri" w:hAnsi="Calibri" w:cs="Calibri"/>
      <w:sz w:val="22"/>
    </w:rPr>
    <w:tblPr>
      <w:tblStyleRowBandSize w:val="1"/>
      <w:tblStyleColBandSize w:val="1"/>
    </w:tblPr>
  </w:style>
  <w:style w:type="paragraph" w:styleId="BalloonText">
    <w:name w:val="Balloon Text"/>
    <w:basedOn w:val="Normal"/>
    <w:link w:val="BalloonTextChar"/>
    <w:uiPriority w:val="99"/>
    <w:semiHidden/>
    <w:unhideWhenUsed/>
    <w:rsid w:val="00992CB3"/>
    <w:rPr>
      <w:rFonts w:ascii="Tahoma" w:hAnsi="Tahoma" w:cs="Tahoma"/>
      <w:sz w:val="16"/>
      <w:szCs w:val="16"/>
    </w:rPr>
  </w:style>
  <w:style w:type="character" w:customStyle="1" w:styleId="BalloonTextChar">
    <w:name w:val="Balloon Text Char"/>
    <w:basedOn w:val="DefaultParagraphFont"/>
    <w:link w:val="BalloonText"/>
    <w:uiPriority w:val="99"/>
    <w:semiHidden/>
    <w:rsid w:val="00992CB3"/>
    <w:rPr>
      <w:rFonts w:ascii="Tahoma" w:hAnsi="Tahoma" w:cs="Tahoma"/>
      <w:sz w:val="16"/>
      <w:szCs w:val="16"/>
    </w:rPr>
  </w:style>
  <w:style w:type="paragraph" w:styleId="Header">
    <w:name w:val="header"/>
    <w:basedOn w:val="Normal"/>
    <w:link w:val="HeaderChar"/>
    <w:uiPriority w:val="99"/>
    <w:unhideWhenUsed/>
    <w:rsid w:val="00992CB3"/>
    <w:pPr>
      <w:tabs>
        <w:tab w:val="center" w:pos="4680"/>
        <w:tab w:val="right" w:pos="9360"/>
      </w:tabs>
    </w:pPr>
  </w:style>
  <w:style w:type="character" w:customStyle="1" w:styleId="HeaderChar">
    <w:name w:val="Header Char"/>
    <w:basedOn w:val="DefaultParagraphFont"/>
    <w:link w:val="Header"/>
    <w:uiPriority w:val="99"/>
    <w:rsid w:val="00992CB3"/>
    <w:rPr>
      <w:rFonts w:ascii="Calibri" w:hAnsi="Calibri" w:cs="Calibri"/>
      <w:sz w:val="22"/>
    </w:rPr>
  </w:style>
  <w:style w:type="paragraph" w:styleId="Footer">
    <w:name w:val="footer"/>
    <w:basedOn w:val="Normal"/>
    <w:link w:val="FooterChar"/>
    <w:uiPriority w:val="99"/>
    <w:unhideWhenUsed/>
    <w:rsid w:val="00992CB3"/>
    <w:pPr>
      <w:tabs>
        <w:tab w:val="center" w:pos="4680"/>
        <w:tab w:val="right" w:pos="9360"/>
      </w:tabs>
    </w:pPr>
  </w:style>
  <w:style w:type="character" w:customStyle="1" w:styleId="FooterChar">
    <w:name w:val="Footer Char"/>
    <w:basedOn w:val="DefaultParagraphFont"/>
    <w:link w:val="Footer"/>
    <w:uiPriority w:val="99"/>
    <w:rsid w:val="00992CB3"/>
    <w:rPr>
      <w:rFonts w:ascii="Calibri" w:hAnsi="Calibri" w:cs="Calibri"/>
      <w:sz w:val="22"/>
    </w:rPr>
  </w:style>
  <w:style w:type="paragraph" w:styleId="NoSpacing">
    <w:name w:val="No Spacing"/>
    <w:uiPriority w:val="1"/>
    <w:qFormat/>
    <w:rsid w:val="00616B32"/>
    <w:pPr>
      <w:spacing w:after="0" w:line="240" w:lineRule="auto"/>
      <w:jc w:val="both"/>
    </w:pPr>
    <w:rPr>
      <w:rFonts w:asciiTheme="minorHAnsi" w:eastAsiaTheme="minorHAnsi" w:hAnsiTheme="minorHAnsi"/>
      <w:sz w:val="22"/>
    </w:rPr>
  </w:style>
  <w:style w:type="character" w:styleId="Emphasis">
    <w:name w:val="Emphasis"/>
    <w:basedOn w:val="DefaultParagraphFont"/>
    <w:uiPriority w:val="20"/>
    <w:qFormat/>
    <w:rsid w:val="00617C45"/>
    <w:rPr>
      <w:i/>
      <w:iCs/>
    </w:rPr>
  </w:style>
  <w:style w:type="paragraph" w:styleId="NormalWeb">
    <w:name w:val="Normal (Web)"/>
    <w:basedOn w:val="Normal"/>
    <w:uiPriority w:val="99"/>
    <w:unhideWhenUsed/>
    <w:rsid w:val="005877B3"/>
    <w:pPr>
      <w:spacing w:before="100" w:beforeAutospacing="1" w:after="100" w:afterAutospacing="1"/>
    </w:pPr>
  </w:style>
  <w:style w:type="character" w:styleId="Strong">
    <w:name w:val="Strong"/>
    <w:basedOn w:val="DefaultParagraphFont"/>
    <w:uiPriority w:val="22"/>
    <w:qFormat/>
    <w:rsid w:val="00A63036"/>
    <w:rPr>
      <w:b/>
      <w:bCs/>
    </w:rPr>
  </w:style>
  <w:style w:type="paragraph" w:customStyle="1" w:styleId="has-text-align-right">
    <w:name w:val="has-text-align-right"/>
    <w:basedOn w:val="Normal"/>
    <w:rsid w:val="0040410C"/>
    <w:pPr>
      <w:spacing w:before="100" w:beforeAutospacing="1" w:after="100" w:afterAutospacing="1"/>
    </w:pPr>
  </w:style>
  <w:style w:type="paragraph" w:customStyle="1" w:styleId="has-text-align-center">
    <w:name w:val="has-text-align-center"/>
    <w:basedOn w:val="Normal"/>
    <w:rsid w:val="005C1E29"/>
    <w:pPr>
      <w:spacing w:before="100" w:beforeAutospacing="1" w:after="100" w:afterAutospacing="1"/>
    </w:pPr>
  </w:style>
  <w:style w:type="character" w:customStyle="1" w:styleId="UnresolvedMention1">
    <w:name w:val="Unresolved Mention1"/>
    <w:basedOn w:val="DefaultParagraphFont"/>
    <w:uiPriority w:val="99"/>
    <w:semiHidden/>
    <w:unhideWhenUsed/>
    <w:rsid w:val="005C1E29"/>
    <w:rPr>
      <w:color w:val="605E5C"/>
      <w:shd w:val="clear" w:color="auto" w:fill="E1DFDD"/>
    </w:rPr>
  </w:style>
  <w:style w:type="character" w:styleId="FollowedHyperlink">
    <w:name w:val="FollowedHyperlink"/>
    <w:basedOn w:val="DefaultParagraphFont"/>
    <w:uiPriority w:val="99"/>
    <w:semiHidden/>
    <w:unhideWhenUsed/>
    <w:rsid w:val="005C1E29"/>
    <w:rPr>
      <w:color w:val="954F72" w:themeColor="followedHyperlink"/>
      <w:u w:val="single"/>
    </w:rPr>
  </w:style>
  <w:style w:type="paragraph" w:customStyle="1" w:styleId="4GChar">
    <w:name w:val="4_G Char"/>
    <w:aliases w:val="Footnote Reference1 Char,Footnotes refss Char,ftref Char,BVI fnr Char,BVI fnr Car Car Char,BVI fnr Car Char,BVI fnr Car Car Car Car Char,BVI fnr Char Car Car Car Char,BVI fnr Char Car Car Car Char Char"/>
    <w:basedOn w:val="Normal"/>
    <w:uiPriority w:val="99"/>
    <w:qFormat/>
    <w:rsid w:val="00C163AF"/>
    <w:pPr>
      <w:spacing w:after="160" w:line="240" w:lineRule="exact"/>
      <w:jc w:val="both"/>
    </w:pPr>
    <w:rPr>
      <w:rFonts w:eastAsiaTheme="minorHAnsi" w:cstheme="minorBidi"/>
      <w:sz w:val="28"/>
      <w:szCs w:val="28"/>
      <w:vertAlign w:val="superscript"/>
      <w:lang w:eastAsia="en-US"/>
    </w:rPr>
  </w:style>
  <w:style w:type="paragraph" w:customStyle="1" w:styleId="03">
    <w:name w:val="03"/>
    <w:basedOn w:val="Normal"/>
    <w:qFormat/>
    <w:rsid w:val="00F50637"/>
    <w:pPr>
      <w:spacing w:line="360" w:lineRule="auto"/>
      <w:ind w:firstLine="567"/>
      <w:jc w:val="both"/>
    </w:pPr>
    <w:rPr>
      <w:b/>
      <w:bCs/>
      <w:i/>
      <w:iCs/>
      <w:sz w:val="26"/>
      <w:szCs w:val="26"/>
      <w:lang w:val="vi-VN"/>
    </w:rPr>
  </w:style>
  <w:style w:type="paragraph" w:customStyle="1" w:styleId="body-copy-large-regular">
    <w:name w:val="body-copy-large-regular"/>
    <w:basedOn w:val="Normal"/>
    <w:rsid w:val="006929AE"/>
    <w:pPr>
      <w:spacing w:before="100" w:beforeAutospacing="1" w:after="100" w:afterAutospacing="1"/>
    </w:pPr>
  </w:style>
  <w:style w:type="paragraph" w:customStyle="1" w:styleId="02">
    <w:name w:val="02"/>
    <w:basedOn w:val="ListParagraph"/>
    <w:qFormat/>
    <w:rsid w:val="00F50637"/>
    <w:pPr>
      <w:ind w:left="0" w:firstLine="567"/>
      <w:contextualSpacing w:val="0"/>
    </w:pPr>
    <w:rPr>
      <w:b/>
      <w:color w:val="000000" w:themeColor="text1"/>
      <w:szCs w:val="26"/>
    </w:rPr>
  </w:style>
  <w:style w:type="paragraph" w:customStyle="1" w:styleId="01">
    <w:name w:val="01"/>
    <w:basedOn w:val="Heading1"/>
    <w:qFormat/>
    <w:rsid w:val="007E1EBE"/>
    <w:pPr>
      <w:numPr>
        <w:numId w:val="0"/>
      </w:numPr>
      <w:tabs>
        <w:tab w:val="left" w:pos="142"/>
        <w:tab w:val="left" w:pos="426"/>
      </w:tabs>
      <w:spacing w:before="0" w:after="0"/>
    </w:pPr>
    <w:rPr>
      <w:color w:val="000000" w:themeColor="text1"/>
      <w:sz w:val="26"/>
      <w:szCs w:val="26"/>
    </w:rPr>
  </w:style>
  <w:style w:type="character" w:customStyle="1" w:styleId="fal">
    <w:name w:val="fal"/>
    <w:basedOn w:val="DefaultParagraphFont"/>
    <w:rsid w:val="00597DDF"/>
  </w:style>
  <w:style w:type="character" w:customStyle="1" w:styleId="author">
    <w:name w:val="author"/>
    <w:basedOn w:val="DefaultParagraphFont"/>
    <w:rsid w:val="00031E0A"/>
  </w:style>
  <w:style w:type="character" w:customStyle="1" w:styleId="relative">
    <w:name w:val="relative"/>
    <w:basedOn w:val="DefaultParagraphFont"/>
    <w:rsid w:val="00BC539B"/>
  </w:style>
  <w:style w:type="character" w:customStyle="1" w:styleId="ms-1">
    <w:name w:val="ms-1"/>
    <w:basedOn w:val="DefaultParagraphFont"/>
    <w:rsid w:val="005C30FD"/>
  </w:style>
  <w:style w:type="character" w:customStyle="1" w:styleId="max-w-full">
    <w:name w:val="max-w-full"/>
    <w:basedOn w:val="DefaultParagraphFont"/>
    <w:rsid w:val="005C30FD"/>
  </w:style>
  <w:style w:type="character" w:customStyle="1" w:styleId="-me-1">
    <w:name w:val="-me-1"/>
    <w:basedOn w:val="DefaultParagraphFont"/>
    <w:rsid w:val="005C30FD"/>
  </w:style>
  <w:style w:type="character" w:customStyle="1" w:styleId="article-date">
    <w:name w:val="article-date"/>
    <w:basedOn w:val="DefaultParagraphFont"/>
    <w:rsid w:val="00C03168"/>
  </w:style>
  <w:style w:type="paragraph" w:customStyle="1" w:styleId="source">
    <w:name w:val="source"/>
    <w:basedOn w:val="Normal"/>
    <w:rsid w:val="007C67D9"/>
    <w:pPr>
      <w:spacing w:before="100" w:beforeAutospacing="1" w:after="100" w:afterAutospacing="1"/>
    </w:pPr>
  </w:style>
  <w:style w:type="character" w:customStyle="1" w:styleId="uv3um">
    <w:name w:val="uv3um"/>
    <w:basedOn w:val="DefaultParagraphFont"/>
    <w:rsid w:val="008251DC"/>
  </w:style>
  <w:style w:type="table" w:styleId="TableGrid">
    <w:name w:val="Table Grid"/>
    <w:basedOn w:val="TableNormal"/>
    <w:uiPriority w:val="59"/>
    <w:rsid w:val="007E1E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
    <w:name w:val="04"/>
    <w:basedOn w:val="Normal"/>
    <w:qFormat/>
    <w:rsid w:val="00F50637"/>
    <w:pPr>
      <w:spacing w:line="360" w:lineRule="auto"/>
      <w:ind w:firstLine="567"/>
      <w:jc w:val="both"/>
    </w:pPr>
    <w:rPr>
      <w:i/>
      <w:iCs/>
      <w:sz w:val="26"/>
      <w:szCs w:val="26"/>
      <w:lang w:val="vi-VN"/>
    </w:rPr>
  </w:style>
  <w:style w:type="paragraph" w:customStyle="1" w:styleId="05">
    <w:name w:val="05"/>
    <w:basedOn w:val="Normal"/>
    <w:qFormat/>
    <w:rsid w:val="00373778"/>
    <w:pPr>
      <w:shd w:val="clear" w:color="auto" w:fill="FFFFFF"/>
      <w:spacing w:line="360" w:lineRule="auto"/>
      <w:jc w:val="center"/>
    </w:pPr>
    <w:rPr>
      <w:b/>
      <w:bCs/>
      <w:sz w:val="26"/>
      <w:szCs w:val="26"/>
    </w:rPr>
  </w:style>
  <w:style w:type="paragraph" w:styleId="BodyText">
    <w:name w:val="Body Text"/>
    <w:basedOn w:val="Normal"/>
    <w:link w:val="BodyTextChar"/>
    <w:uiPriority w:val="1"/>
    <w:qFormat/>
    <w:rsid w:val="00372A57"/>
    <w:pPr>
      <w:widowControl w:val="0"/>
      <w:autoSpaceDE w:val="0"/>
      <w:autoSpaceDN w:val="0"/>
      <w:ind w:left="136" w:firstLine="721"/>
      <w:jc w:val="both"/>
    </w:pPr>
    <w:rPr>
      <w:sz w:val="25"/>
      <w:szCs w:val="25"/>
      <w:lang w:val="vi" w:eastAsia="en-US"/>
    </w:rPr>
  </w:style>
  <w:style w:type="character" w:customStyle="1" w:styleId="BodyTextChar">
    <w:name w:val="Body Text Char"/>
    <w:basedOn w:val="DefaultParagraphFont"/>
    <w:link w:val="BodyText"/>
    <w:uiPriority w:val="1"/>
    <w:rsid w:val="00372A57"/>
    <w:rPr>
      <w:rFonts w:eastAsia="Times New Roman" w:cs="Times New Roman"/>
      <w:sz w:val="25"/>
      <w:szCs w:val="25"/>
      <w:lang w:val="vi"/>
    </w:rPr>
  </w:style>
  <w:style w:type="paragraph" w:customStyle="1" w:styleId="Heading11">
    <w:name w:val="Heading 11"/>
    <w:basedOn w:val="Normal"/>
    <w:uiPriority w:val="1"/>
    <w:qFormat/>
    <w:rsid w:val="00372A57"/>
    <w:pPr>
      <w:widowControl w:val="0"/>
      <w:autoSpaceDE w:val="0"/>
      <w:autoSpaceDN w:val="0"/>
      <w:spacing w:before="56"/>
      <w:ind w:left="682"/>
      <w:outlineLvl w:val="1"/>
    </w:pPr>
    <w:rPr>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596">
      <w:bodyDiv w:val="1"/>
      <w:marLeft w:val="0"/>
      <w:marRight w:val="0"/>
      <w:marTop w:val="0"/>
      <w:marBottom w:val="0"/>
      <w:divBdr>
        <w:top w:val="none" w:sz="0" w:space="0" w:color="auto"/>
        <w:left w:val="none" w:sz="0" w:space="0" w:color="auto"/>
        <w:bottom w:val="none" w:sz="0" w:space="0" w:color="auto"/>
        <w:right w:val="none" w:sz="0" w:space="0" w:color="auto"/>
      </w:divBdr>
    </w:div>
    <w:div w:id="34738474">
      <w:bodyDiv w:val="1"/>
      <w:marLeft w:val="0"/>
      <w:marRight w:val="0"/>
      <w:marTop w:val="0"/>
      <w:marBottom w:val="0"/>
      <w:divBdr>
        <w:top w:val="none" w:sz="0" w:space="0" w:color="auto"/>
        <w:left w:val="none" w:sz="0" w:space="0" w:color="auto"/>
        <w:bottom w:val="none" w:sz="0" w:space="0" w:color="auto"/>
        <w:right w:val="none" w:sz="0" w:space="0" w:color="auto"/>
      </w:divBdr>
    </w:div>
    <w:div w:id="35394544">
      <w:bodyDiv w:val="1"/>
      <w:marLeft w:val="0"/>
      <w:marRight w:val="0"/>
      <w:marTop w:val="0"/>
      <w:marBottom w:val="0"/>
      <w:divBdr>
        <w:top w:val="none" w:sz="0" w:space="0" w:color="auto"/>
        <w:left w:val="none" w:sz="0" w:space="0" w:color="auto"/>
        <w:bottom w:val="none" w:sz="0" w:space="0" w:color="auto"/>
        <w:right w:val="none" w:sz="0" w:space="0" w:color="auto"/>
      </w:divBdr>
      <w:divsChild>
        <w:div w:id="1916477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448101">
      <w:bodyDiv w:val="1"/>
      <w:marLeft w:val="0"/>
      <w:marRight w:val="0"/>
      <w:marTop w:val="0"/>
      <w:marBottom w:val="0"/>
      <w:divBdr>
        <w:top w:val="none" w:sz="0" w:space="0" w:color="auto"/>
        <w:left w:val="none" w:sz="0" w:space="0" w:color="auto"/>
        <w:bottom w:val="none" w:sz="0" w:space="0" w:color="auto"/>
        <w:right w:val="none" w:sz="0" w:space="0" w:color="auto"/>
      </w:divBdr>
    </w:div>
    <w:div w:id="42216348">
      <w:bodyDiv w:val="1"/>
      <w:marLeft w:val="0"/>
      <w:marRight w:val="0"/>
      <w:marTop w:val="0"/>
      <w:marBottom w:val="0"/>
      <w:divBdr>
        <w:top w:val="none" w:sz="0" w:space="0" w:color="auto"/>
        <w:left w:val="none" w:sz="0" w:space="0" w:color="auto"/>
        <w:bottom w:val="none" w:sz="0" w:space="0" w:color="auto"/>
        <w:right w:val="none" w:sz="0" w:space="0" w:color="auto"/>
      </w:divBdr>
    </w:div>
    <w:div w:id="101804077">
      <w:bodyDiv w:val="1"/>
      <w:marLeft w:val="0"/>
      <w:marRight w:val="0"/>
      <w:marTop w:val="0"/>
      <w:marBottom w:val="0"/>
      <w:divBdr>
        <w:top w:val="none" w:sz="0" w:space="0" w:color="auto"/>
        <w:left w:val="none" w:sz="0" w:space="0" w:color="auto"/>
        <w:bottom w:val="none" w:sz="0" w:space="0" w:color="auto"/>
        <w:right w:val="none" w:sz="0" w:space="0" w:color="auto"/>
      </w:divBdr>
    </w:div>
    <w:div w:id="106241820">
      <w:bodyDiv w:val="1"/>
      <w:marLeft w:val="0"/>
      <w:marRight w:val="0"/>
      <w:marTop w:val="0"/>
      <w:marBottom w:val="0"/>
      <w:divBdr>
        <w:top w:val="none" w:sz="0" w:space="0" w:color="auto"/>
        <w:left w:val="none" w:sz="0" w:space="0" w:color="auto"/>
        <w:bottom w:val="none" w:sz="0" w:space="0" w:color="auto"/>
        <w:right w:val="none" w:sz="0" w:space="0" w:color="auto"/>
      </w:divBdr>
    </w:div>
    <w:div w:id="128938919">
      <w:bodyDiv w:val="1"/>
      <w:marLeft w:val="0"/>
      <w:marRight w:val="0"/>
      <w:marTop w:val="0"/>
      <w:marBottom w:val="0"/>
      <w:divBdr>
        <w:top w:val="none" w:sz="0" w:space="0" w:color="auto"/>
        <w:left w:val="none" w:sz="0" w:space="0" w:color="auto"/>
        <w:bottom w:val="none" w:sz="0" w:space="0" w:color="auto"/>
        <w:right w:val="none" w:sz="0" w:space="0" w:color="auto"/>
      </w:divBdr>
      <w:divsChild>
        <w:div w:id="12195897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7367037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5723514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82068206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9503927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6072336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6053722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580752769">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43476170">
      <w:bodyDiv w:val="1"/>
      <w:marLeft w:val="0"/>
      <w:marRight w:val="0"/>
      <w:marTop w:val="0"/>
      <w:marBottom w:val="0"/>
      <w:divBdr>
        <w:top w:val="none" w:sz="0" w:space="0" w:color="auto"/>
        <w:left w:val="none" w:sz="0" w:space="0" w:color="auto"/>
        <w:bottom w:val="none" w:sz="0" w:space="0" w:color="auto"/>
        <w:right w:val="none" w:sz="0" w:space="0" w:color="auto"/>
      </w:divBdr>
    </w:div>
    <w:div w:id="149256564">
      <w:bodyDiv w:val="1"/>
      <w:marLeft w:val="0"/>
      <w:marRight w:val="0"/>
      <w:marTop w:val="0"/>
      <w:marBottom w:val="0"/>
      <w:divBdr>
        <w:top w:val="none" w:sz="0" w:space="0" w:color="auto"/>
        <w:left w:val="none" w:sz="0" w:space="0" w:color="auto"/>
        <w:bottom w:val="none" w:sz="0" w:space="0" w:color="auto"/>
        <w:right w:val="none" w:sz="0" w:space="0" w:color="auto"/>
      </w:divBdr>
    </w:div>
    <w:div w:id="159195087">
      <w:bodyDiv w:val="1"/>
      <w:marLeft w:val="0"/>
      <w:marRight w:val="0"/>
      <w:marTop w:val="0"/>
      <w:marBottom w:val="0"/>
      <w:divBdr>
        <w:top w:val="none" w:sz="0" w:space="0" w:color="auto"/>
        <w:left w:val="none" w:sz="0" w:space="0" w:color="auto"/>
        <w:bottom w:val="none" w:sz="0" w:space="0" w:color="auto"/>
        <w:right w:val="none" w:sz="0" w:space="0" w:color="auto"/>
      </w:divBdr>
    </w:div>
    <w:div w:id="163909183">
      <w:bodyDiv w:val="1"/>
      <w:marLeft w:val="0"/>
      <w:marRight w:val="0"/>
      <w:marTop w:val="0"/>
      <w:marBottom w:val="0"/>
      <w:divBdr>
        <w:top w:val="none" w:sz="0" w:space="0" w:color="auto"/>
        <w:left w:val="none" w:sz="0" w:space="0" w:color="auto"/>
        <w:bottom w:val="none" w:sz="0" w:space="0" w:color="auto"/>
        <w:right w:val="none" w:sz="0" w:space="0" w:color="auto"/>
      </w:divBdr>
      <w:divsChild>
        <w:div w:id="65499499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5353703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2504164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4498874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3713717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6086697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0573407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32232151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58152772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66057770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5271537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3671647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71259738">
      <w:bodyDiv w:val="1"/>
      <w:marLeft w:val="0"/>
      <w:marRight w:val="0"/>
      <w:marTop w:val="0"/>
      <w:marBottom w:val="0"/>
      <w:divBdr>
        <w:top w:val="none" w:sz="0" w:space="0" w:color="auto"/>
        <w:left w:val="none" w:sz="0" w:space="0" w:color="auto"/>
        <w:bottom w:val="none" w:sz="0" w:space="0" w:color="auto"/>
        <w:right w:val="none" w:sz="0" w:space="0" w:color="auto"/>
      </w:divBdr>
      <w:divsChild>
        <w:div w:id="7209115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1283597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4157030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44419332">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224688452">
      <w:bodyDiv w:val="1"/>
      <w:marLeft w:val="0"/>
      <w:marRight w:val="0"/>
      <w:marTop w:val="0"/>
      <w:marBottom w:val="0"/>
      <w:divBdr>
        <w:top w:val="none" w:sz="0" w:space="0" w:color="auto"/>
        <w:left w:val="none" w:sz="0" w:space="0" w:color="auto"/>
        <w:bottom w:val="none" w:sz="0" w:space="0" w:color="auto"/>
        <w:right w:val="none" w:sz="0" w:space="0" w:color="auto"/>
      </w:divBdr>
    </w:div>
    <w:div w:id="238904949">
      <w:bodyDiv w:val="1"/>
      <w:marLeft w:val="0"/>
      <w:marRight w:val="0"/>
      <w:marTop w:val="0"/>
      <w:marBottom w:val="0"/>
      <w:divBdr>
        <w:top w:val="none" w:sz="0" w:space="0" w:color="auto"/>
        <w:left w:val="none" w:sz="0" w:space="0" w:color="auto"/>
        <w:bottom w:val="none" w:sz="0" w:space="0" w:color="auto"/>
        <w:right w:val="none" w:sz="0" w:space="0" w:color="auto"/>
      </w:divBdr>
    </w:div>
    <w:div w:id="250705780">
      <w:bodyDiv w:val="1"/>
      <w:marLeft w:val="0"/>
      <w:marRight w:val="0"/>
      <w:marTop w:val="0"/>
      <w:marBottom w:val="0"/>
      <w:divBdr>
        <w:top w:val="none" w:sz="0" w:space="0" w:color="auto"/>
        <w:left w:val="none" w:sz="0" w:space="0" w:color="auto"/>
        <w:bottom w:val="none" w:sz="0" w:space="0" w:color="auto"/>
        <w:right w:val="none" w:sz="0" w:space="0" w:color="auto"/>
      </w:divBdr>
      <w:divsChild>
        <w:div w:id="2057509139">
          <w:marLeft w:val="0"/>
          <w:marRight w:val="0"/>
          <w:marTop w:val="0"/>
          <w:marBottom w:val="0"/>
          <w:divBdr>
            <w:top w:val="none" w:sz="0" w:space="0" w:color="auto"/>
            <w:left w:val="none" w:sz="0" w:space="0" w:color="auto"/>
            <w:bottom w:val="none" w:sz="0" w:space="0" w:color="auto"/>
            <w:right w:val="none" w:sz="0" w:space="0" w:color="auto"/>
          </w:divBdr>
          <w:divsChild>
            <w:div w:id="161548081">
              <w:marLeft w:val="0"/>
              <w:marRight w:val="0"/>
              <w:marTop w:val="0"/>
              <w:marBottom w:val="0"/>
              <w:divBdr>
                <w:top w:val="none" w:sz="0" w:space="0" w:color="auto"/>
                <w:left w:val="none" w:sz="0" w:space="0" w:color="auto"/>
                <w:bottom w:val="none" w:sz="0" w:space="0" w:color="auto"/>
                <w:right w:val="none" w:sz="0" w:space="0" w:color="auto"/>
              </w:divBdr>
              <w:divsChild>
                <w:div w:id="3088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468127">
      <w:bodyDiv w:val="1"/>
      <w:marLeft w:val="0"/>
      <w:marRight w:val="0"/>
      <w:marTop w:val="0"/>
      <w:marBottom w:val="0"/>
      <w:divBdr>
        <w:top w:val="none" w:sz="0" w:space="0" w:color="auto"/>
        <w:left w:val="none" w:sz="0" w:space="0" w:color="auto"/>
        <w:bottom w:val="none" w:sz="0" w:space="0" w:color="auto"/>
        <w:right w:val="none" w:sz="0" w:space="0" w:color="auto"/>
      </w:divBdr>
    </w:div>
    <w:div w:id="286666099">
      <w:bodyDiv w:val="1"/>
      <w:marLeft w:val="0"/>
      <w:marRight w:val="0"/>
      <w:marTop w:val="0"/>
      <w:marBottom w:val="0"/>
      <w:divBdr>
        <w:top w:val="none" w:sz="0" w:space="0" w:color="auto"/>
        <w:left w:val="none" w:sz="0" w:space="0" w:color="auto"/>
        <w:bottom w:val="none" w:sz="0" w:space="0" w:color="auto"/>
        <w:right w:val="none" w:sz="0" w:space="0" w:color="auto"/>
      </w:divBdr>
    </w:div>
    <w:div w:id="287396554">
      <w:bodyDiv w:val="1"/>
      <w:marLeft w:val="0"/>
      <w:marRight w:val="0"/>
      <w:marTop w:val="0"/>
      <w:marBottom w:val="0"/>
      <w:divBdr>
        <w:top w:val="none" w:sz="0" w:space="0" w:color="auto"/>
        <w:left w:val="none" w:sz="0" w:space="0" w:color="auto"/>
        <w:bottom w:val="none" w:sz="0" w:space="0" w:color="auto"/>
        <w:right w:val="none" w:sz="0" w:space="0" w:color="auto"/>
      </w:divBdr>
    </w:div>
    <w:div w:id="305823396">
      <w:bodyDiv w:val="1"/>
      <w:marLeft w:val="0"/>
      <w:marRight w:val="0"/>
      <w:marTop w:val="0"/>
      <w:marBottom w:val="0"/>
      <w:divBdr>
        <w:top w:val="none" w:sz="0" w:space="0" w:color="auto"/>
        <w:left w:val="none" w:sz="0" w:space="0" w:color="auto"/>
        <w:bottom w:val="none" w:sz="0" w:space="0" w:color="auto"/>
        <w:right w:val="none" w:sz="0" w:space="0" w:color="auto"/>
      </w:divBdr>
      <w:divsChild>
        <w:div w:id="10461828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2951176">
      <w:bodyDiv w:val="1"/>
      <w:marLeft w:val="0"/>
      <w:marRight w:val="0"/>
      <w:marTop w:val="0"/>
      <w:marBottom w:val="0"/>
      <w:divBdr>
        <w:top w:val="none" w:sz="0" w:space="0" w:color="auto"/>
        <w:left w:val="none" w:sz="0" w:space="0" w:color="auto"/>
        <w:bottom w:val="none" w:sz="0" w:space="0" w:color="auto"/>
        <w:right w:val="none" w:sz="0" w:space="0" w:color="auto"/>
      </w:divBdr>
    </w:div>
    <w:div w:id="328675822">
      <w:bodyDiv w:val="1"/>
      <w:marLeft w:val="0"/>
      <w:marRight w:val="0"/>
      <w:marTop w:val="0"/>
      <w:marBottom w:val="0"/>
      <w:divBdr>
        <w:top w:val="none" w:sz="0" w:space="0" w:color="auto"/>
        <w:left w:val="none" w:sz="0" w:space="0" w:color="auto"/>
        <w:bottom w:val="none" w:sz="0" w:space="0" w:color="auto"/>
        <w:right w:val="none" w:sz="0" w:space="0" w:color="auto"/>
      </w:divBdr>
    </w:div>
    <w:div w:id="344744436">
      <w:bodyDiv w:val="1"/>
      <w:marLeft w:val="0"/>
      <w:marRight w:val="0"/>
      <w:marTop w:val="0"/>
      <w:marBottom w:val="0"/>
      <w:divBdr>
        <w:top w:val="none" w:sz="0" w:space="0" w:color="auto"/>
        <w:left w:val="none" w:sz="0" w:space="0" w:color="auto"/>
        <w:bottom w:val="none" w:sz="0" w:space="0" w:color="auto"/>
        <w:right w:val="none" w:sz="0" w:space="0" w:color="auto"/>
      </w:divBdr>
    </w:div>
    <w:div w:id="347489478">
      <w:bodyDiv w:val="1"/>
      <w:marLeft w:val="0"/>
      <w:marRight w:val="0"/>
      <w:marTop w:val="0"/>
      <w:marBottom w:val="0"/>
      <w:divBdr>
        <w:top w:val="none" w:sz="0" w:space="0" w:color="auto"/>
        <w:left w:val="none" w:sz="0" w:space="0" w:color="auto"/>
        <w:bottom w:val="none" w:sz="0" w:space="0" w:color="auto"/>
        <w:right w:val="none" w:sz="0" w:space="0" w:color="auto"/>
      </w:divBdr>
    </w:div>
    <w:div w:id="405224588">
      <w:bodyDiv w:val="1"/>
      <w:marLeft w:val="0"/>
      <w:marRight w:val="0"/>
      <w:marTop w:val="0"/>
      <w:marBottom w:val="0"/>
      <w:divBdr>
        <w:top w:val="none" w:sz="0" w:space="0" w:color="auto"/>
        <w:left w:val="none" w:sz="0" w:space="0" w:color="auto"/>
        <w:bottom w:val="none" w:sz="0" w:space="0" w:color="auto"/>
        <w:right w:val="none" w:sz="0" w:space="0" w:color="auto"/>
      </w:divBdr>
    </w:div>
    <w:div w:id="445929712">
      <w:bodyDiv w:val="1"/>
      <w:marLeft w:val="0"/>
      <w:marRight w:val="0"/>
      <w:marTop w:val="0"/>
      <w:marBottom w:val="0"/>
      <w:divBdr>
        <w:top w:val="none" w:sz="0" w:space="0" w:color="auto"/>
        <w:left w:val="none" w:sz="0" w:space="0" w:color="auto"/>
        <w:bottom w:val="none" w:sz="0" w:space="0" w:color="auto"/>
        <w:right w:val="none" w:sz="0" w:space="0" w:color="auto"/>
      </w:divBdr>
    </w:div>
    <w:div w:id="450167877">
      <w:bodyDiv w:val="1"/>
      <w:marLeft w:val="0"/>
      <w:marRight w:val="0"/>
      <w:marTop w:val="0"/>
      <w:marBottom w:val="0"/>
      <w:divBdr>
        <w:top w:val="none" w:sz="0" w:space="0" w:color="auto"/>
        <w:left w:val="none" w:sz="0" w:space="0" w:color="auto"/>
        <w:bottom w:val="none" w:sz="0" w:space="0" w:color="auto"/>
        <w:right w:val="none" w:sz="0" w:space="0" w:color="auto"/>
      </w:divBdr>
    </w:div>
    <w:div w:id="454908736">
      <w:bodyDiv w:val="1"/>
      <w:marLeft w:val="0"/>
      <w:marRight w:val="0"/>
      <w:marTop w:val="0"/>
      <w:marBottom w:val="0"/>
      <w:divBdr>
        <w:top w:val="none" w:sz="0" w:space="0" w:color="auto"/>
        <w:left w:val="none" w:sz="0" w:space="0" w:color="auto"/>
        <w:bottom w:val="none" w:sz="0" w:space="0" w:color="auto"/>
        <w:right w:val="none" w:sz="0" w:space="0" w:color="auto"/>
      </w:divBdr>
    </w:div>
    <w:div w:id="470562614">
      <w:bodyDiv w:val="1"/>
      <w:marLeft w:val="0"/>
      <w:marRight w:val="0"/>
      <w:marTop w:val="0"/>
      <w:marBottom w:val="0"/>
      <w:divBdr>
        <w:top w:val="none" w:sz="0" w:space="0" w:color="auto"/>
        <w:left w:val="none" w:sz="0" w:space="0" w:color="auto"/>
        <w:bottom w:val="none" w:sz="0" w:space="0" w:color="auto"/>
        <w:right w:val="none" w:sz="0" w:space="0" w:color="auto"/>
      </w:divBdr>
    </w:div>
    <w:div w:id="483547225">
      <w:bodyDiv w:val="1"/>
      <w:marLeft w:val="0"/>
      <w:marRight w:val="0"/>
      <w:marTop w:val="0"/>
      <w:marBottom w:val="0"/>
      <w:divBdr>
        <w:top w:val="none" w:sz="0" w:space="0" w:color="auto"/>
        <w:left w:val="none" w:sz="0" w:space="0" w:color="auto"/>
        <w:bottom w:val="none" w:sz="0" w:space="0" w:color="auto"/>
        <w:right w:val="none" w:sz="0" w:space="0" w:color="auto"/>
      </w:divBdr>
      <w:divsChild>
        <w:div w:id="1985960675">
          <w:marLeft w:val="0"/>
          <w:marRight w:val="0"/>
          <w:marTop w:val="0"/>
          <w:marBottom w:val="0"/>
          <w:divBdr>
            <w:top w:val="none" w:sz="0" w:space="0" w:color="auto"/>
            <w:left w:val="none" w:sz="0" w:space="0" w:color="auto"/>
            <w:bottom w:val="none" w:sz="0" w:space="0" w:color="auto"/>
            <w:right w:val="none" w:sz="0" w:space="0" w:color="auto"/>
          </w:divBdr>
          <w:divsChild>
            <w:div w:id="778915602">
              <w:marLeft w:val="0"/>
              <w:marRight w:val="0"/>
              <w:marTop w:val="0"/>
              <w:marBottom w:val="150"/>
              <w:divBdr>
                <w:top w:val="none" w:sz="0" w:space="0" w:color="auto"/>
                <w:left w:val="single" w:sz="12" w:space="8" w:color="CCCCCC"/>
                <w:bottom w:val="none" w:sz="0" w:space="0" w:color="auto"/>
                <w:right w:val="none" w:sz="0" w:space="0" w:color="auto"/>
              </w:divBdr>
            </w:div>
          </w:divsChild>
        </w:div>
        <w:div w:id="1654873285">
          <w:marLeft w:val="0"/>
          <w:marRight w:val="0"/>
          <w:marTop w:val="0"/>
          <w:marBottom w:val="0"/>
          <w:divBdr>
            <w:top w:val="none" w:sz="0" w:space="0" w:color="auto"/>
            <w:left w:val="none" w:sz="0" w:space="0" w:color="auto"/>
            <w:bottom w:val="none" w:sz="0" w:space="0" w:color="auto"/>
            <w:right w:val="none" w:sz="0" w:space="0" w:color="auto"/>
          </w:divBdr>
          <w:divsChild>
            <w:div w:id="153638808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15118489">
      <w:bodyDiv w:val="1"/>
      <w:marLeft w:val="0"/>
      <w:marRight w:val="0"/>
      <w:marTop w:val="0"/>
      <w:marBottom w:val="0"/>
      <w:divBdr>
        <w:top w:val="none" w:sz="0" w:space="0" w:color="auto"/>
        <w:left w:val="none" w:sz="0" w:space="0" w:color="auto"/>
        <w:bottom w:val="none" w:sz="0" w:space="0" w:color="auto"/>
        <w:right w:val="none" w:sz="0" w:space="0" w:color="auto"/>
      </w:divBdr>
    </w:div>
    <w:div w:id="517738266">
      <w:bodyDiv w:val="1"/>
      <w:marLeft w:val="0"/>
      <w:marRight w:val="0"/>
      <w:marTop w:val="0"/>
      <w:marBottom w:val="0"/>
      <w:divBdr>
        <w:top w:val="none" w:sz="0" w:space="0" w:color="auto"/>
        <w:left w:val="none" w:sz="0" w:space="0" w:color="auto"/>
        <w:bottom w:val="none" w:sz="0" w:space="0" w:color="auto"/>
        <w:right w:val="none" w:sz="0" w:space="0" w:color="auto"/>
      </w:divBdr>
    </w:div>
    <w:div w:id="533277195">
      <w:bodyDiv w:val="1"/>
      <w:marLeft w:val="0"/>
      <w:marRight w:val="0"/>
      <w:marTop w:val="0"/>
      <w:marBottom w:val="0"/>
      <w:divBdr>
        <w:top w:val="none" w:sz="0" w:space="0" w:color="auto"/>
        <w:left w:val="none" w:sz="0" w:space="0" w:color="auto"/>
        <w:bottom w:val="none" w:sz="0" w:space="0" w:color="auto"/>
        <w:right w:val="none" w:sz="0" w:space="0" w:color="auto"/>
      </w:divBdr>
    </w:div>
    <w:div w:id="548297675">
      <w:bodyDiv w:val="1"/>
      <w:marLeft w:val="0"/>
      <w:marRight w:val="0"/>
      <w:marTop w:val="0"/>
      <w:marBottom w:val="0"/>
      <w:divBdr>
        <w:top w:val="none" w:sz="0" w:space="0" w:color="auto"/>
        <w:left w:val="none" w:sz="0" w:space="0" w:color="auto"/>
        <w:bottom w:val="none" w:sz="0" w:space="0" w:color="auto"/>
        <w:right w:val="none" w:sz="0" w:space="0" w:color="auto"/>
      </w:divBdr>
    </w:div>
    <w:div w:id="553350223">
      <w:bodyDiv w:val="1"/>
      <w:marLeft w:val="0"/>
      <w:marRight w:val="0"/>
      <w:marTop w:val="0"/>
      <w:marBottom w:val="0"/>
      <w:divBdr>
        <w:top w:val="none" w:sz="0" w:space="0" w:color="auto"/>
        <w:left w:val="none" w:sz="0" w:space="0" w:color="auto"/>
        <w:bottom w:val="none" w:sz="0" w:space="0" w:color="auto"/>
        <w:right w:val="none" w:sz="0" w:space="0" w:color="auto"/>
      </w:divBdr>
    </w:div>
    <w:div w:id="554583311">
      <w:bodyDiv w:val="1"/>
      <w:marLeft w:val="0"/>
      <w:marRight w:val="0"/>
      <w:marTop w:val="0"/>
      <w:marBottom w:val="0"/>
      <w:divBdr>
        <w:top w:val="none" w:sz="0" w:space="0" w:color="auto"/>
        <w:left w:val="none" w:sz="0" w:space="0" w:color="auto"/>
        <w:bottom w:val="none" w:sz="0" w:space="0" w:color="auto"/>
        <w:right w:val="none" w:sz="0" w:space="0" w:color="auto"/>
      </w:divBdr>
    </w:div>
    <w:div w:id="575167221">
      <w:bodyDiv w:val="1"/>
      <w:marLeft w:val="0"/>
      <w:marRight w:val="0"/>
      <w:marTop w:val="0"/>
      <w:marBottom w:val="0"/>
      <w:divBdr>
        <w:top w:val="none" w:sz="0" w:space="0" w:color="auto"/>
        <w:left w:val="none" w:sz="0" w:space="0" w:color="auto"/>
        <w:bottom w:val="none" w:sz="0" w:space="0" w:color="auto"/>
        <w:right w:val="none" w:sz="0" w:space="0" w:color="auto"/>
      </w:divBdr>
    </w:div>
    <w:div w:id="598296608">
      <w:bodyDiv w:val="1"/>
      <w:marLeft w:val="0"/>
      <w:marRight w:val="0"/>
      <w:marTop w:val="0"/>
      <w:marBottom w:val="0"/>
      <w:divBdr>
        <w:top w:val="none" w:sz="0" w:space="0" w:color="auto"/>
        <w:left w:val="none" w:sz="0" w:space="0" w:color="auto"/>
        <w:bottom w:val="none" w:sz="0" w:space="0" w:color="auto"/>
        <w:right w:val="none" w:sz="0" w:space="0" w:color="auto"/>
      </w:divBdr>
    </w:div>
    <w:div w:id="601692473">
      <w:bodyDiv w:val="1"/>
      <w:marLeft w:val="0"/>
      <w:marRight w:val="0"/>
      <w:marTop w:val="0"/>
      <w:marBottom w:val="0"/>
      <w:divBdr>
        <w:top w:val="none" w:sz="0" w:space="0" w:color="auto"/>
        <w:left w:val="none" w:sz="0" w:space="0" w:color="auto"/>
        <w:bottom w:val="none" w:sz="0" w:space="0" w:color="auto"/>
        <w:right w:val="none" w:sz="0" w:space="0" w:color="auto"/>
      </w:divBdr>
    </w:div>
    <w:div w:id="605431254">
      <w:bodyDiv w:val="1"/>
      <w:marLeft w:val="0"/>
      <w:marRight w:val="0"/>
      <w:marTop w:val="0"/>
      <w:marBottom w:val="0"/>
      <w:divBdr>
        <w:top w:val="none" w:sz="0" w:space="0" w:color="auto"/>
        <w:left w:val="none" w:sz="0" w:space="0" w:color="auto"/>
        <w:bottom w:val="none" w:sz="0" w:space="0" w:color="auto"/>
        <w:right w:val="none" w:sz="0" w:space="0" w:color="auto"/>
      </w:divBdr>
      <w:divsChild>
        <w:div w:id="2023389753">
          <w:blockQuote w:val="1"/>
          <w:marLeft w:val="720"/>
          <w:marRight w:val="720"/>
          <w:marTop w:val="100"/>
          <w:marBottom w:val="100"/>
          <w:divBdr>
            <w:top w:val="none" w:sz="0" w:space="0" w:color="auto"/>
            <w:left w:val="none" w:sz="0" w:space="0" w:color="auto"/>
            <w:bottom w:val="none" w:sz="0" w:space="0" w:color="auto"/>
            <w:right w:val="none" w:sz="0" w:space="0" w:color="auto"/>
          </w:divBdr>
        </w:div>
        <w:div w:id="1197235011">
          <w:blockQuote w:val="1"/>
          <w:marLeft w:val="720"/>
          <w:marRight w:val="720"/>
          <w:marTop w:val="100"/>
          <w:marBottom w:val="100"/>
          <w:divBdr>
            <w:top w:val="none" w:sz="0" w:space="0" w:color="auto"/>
            <w:left w:val="none" w:sz="0" w:space="0" w:color="auto"/>
            <w:bottom w:val="none" w:sz="0" w:space="0" w:color="auto"/>
            <w:right w:val="none" w:sz="0" w:space="0" w:color="auto"/>
          </w:divBdr>
        </w:div>
        <w:div w:id="228266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5282716">
      <w:bodyDiv w:val="1"/>
      <w:marLeft w:val="0"/>
      <w:marRight w:val="0"/>
      <w:marTop w:val="0"/>
      <w:marBottom w:val="0"/>
      <w:divBdr>
        <w:top w:val="none" w:sz="0" w:space="0" w:color="auto"/>
        <w:left w:val="none" w:sz="0" w:space="0" w:color="auto"/>
        <w:bottom w:val="none" w:sz="0" w:space="0" w:color="auto"/>
        <w:right w:val="none" w:sz="0" w:space="0" w:color="auto"/>
      </w:divBdr>
    </w:div>
    <w:div w:id="626082531">
      <w:bodyDiv w:val="1"/>
      <w:marLeft w:val="0"/>
      <w:marRight w:val="0"/>
      <w:marTop w:val="0"/>
      <w:marBottom w:val="0"/>
      <w:divBdr>
        <w:top w:val="none" w:sz="0" w:space="0" w:color="auto"/>
        <w:left w:val="none" w:sz="0" w:space="0" w:color="auto"/>
        <w:bottom w:val="none" w:sz="0" w:space="0" w:color="auto"/>
        <w:right w:val="none" w:sz="0" w:space="0" w:color="auto"/>
      </w:divBdr>
    </w:div>
    <w:div w:id="632449104">
      <w:bodyDiv w:val="1"/>
      <w:marLeft w:val="0"/>
      <w:marRight w:val="0"/>
      <w:marTop w:val="0"/>
      <w:marBottom w:val="0"/>
      <w:divBdr>
        <w:top w:val="none" w:sz="0" w:space="0" w:color="auto"/>
        <w:left w:val="none" w:sz="0" w:space="0" w:color="auto"/>
        <w:bottom w:val="none" w:sz="0" w:space="0" w:color="auto"/>
        <w:right w:val="none" w:sz="0" w:space="0" w:color="auto"/>
      </w:divBdr>
    </w:div>
    <w:div w:id="667096445">
      <w:bodyDiv w:val="1"/>
      <w:marLeft w:val="0"/>
      <w:marRight w:val="0"/>
      <w:marTop w:val="0"/>
      <w:marBottom w:val="0"/>
      <w:divBdr>
        <w:top w:val="none" w:sz="0" w:space="0" w:color="auto"/>
        <w:left w:val="none" w:sz="0" w:space="0" w:color="auto"/>
        <w:bottom w:val="none" w:sz="0" w:space="0" w:color="auto"/>
        <w:right w:val="none" w:sz="0" w:space="0" w:color="auto"/>
      </w:divBdr>
    </w:div>
    <w:div w:id="679282080">
      <w:bodyDiv w:val="1"/>
      <w:marLeft w:val="0"/>
      <w:marRight w:val="0"/>
      <w:marTop w:val="0"/>
      <w:marBottom w:val="0"/>
      <w:divBdr>
        <w:top w:val="none" w:sz="0" w:space="0" w:color="auto"/>
        <w:left w:val="none" w:sz="0" w:space="0" w:color="auto"/>
        <w:bottom w:val="none" w:sz="0" w:space="0" w:color="auto"/>
        <w:right w:val="none" w:sz="0" w:space="0" w:color="auto"/>
      </w:divBdr>
    </w:div>
    <w:div w:id="682586393">
      <w:bodyDiv w:val="1"/>
      <w:marLeft w:val="0"/>
      <w:marRight w:val="0"/>
      <w:marTop w:val="0"/>
      <w:marBottom w:val="0"/>
      <w:divBdr>
        <w:top w:val="none" w:sz="0" w:space="0" w:color="auto"/>
        <w:left w:val="none" w:sz="0" w:space="0" w:color="auto"/>
        <w:bottom w:val="none" w:sz="0" w:space="0" w:color="auto"/>
        <w:right w:val="none" w:sz="0" w:space="0" w:color="auto"/>
      </w:divBdr>
    </w:div>
    <w:div w:id="728069575">
      <w:bodyDiv w:val="1"/>
      <w:marLeft w:val="0"/>
      <w:marRight w:val="0"/>
      <w:marTop w:val="0"/>
      <w:marBottom w:val="0"/>
      <w:divBdr>
        <w:top w:val="none" w:sz="0" w:space="0" w:color="auto"/>
        <w:left w:val="none" w:sz="0" w:space="0" w:color="auto"/>
        <w:bottom w:val="none" w:sz="0" w:space="0" w:color="auto"/>
        <w:right w:val="none" w:sz="0" w:space="0" w:color="auto"/>
      </w:divBdr>
    </w:div>
    <w:div w:id="740324400">
      <w:bodyDiv w:val="1"/>
      <w:marLeft w:val="0"/>
      <w:marRight w:val="0"/>
      <w:marTop w:val="0"/>
      <w:marBottom w:val="0"/>
      <w:divBdr>
        <w:top w:val="none" w:sz="0" w:space="0" w:color="auto"/>
        <w:left w:val="none" w:sz="0" w:space="0" w:color="auto"/>
        <w:bottom w:val="none" w:sz="0" w:space="0" w:color="auto"/>
        <w:right w:val="none" w:sz="0" w:space="0" w:color="auto"/>
      </w:divBdr>
    </w:div>
    <w:div w:id="742870381">
      <w:bodyDiv w:val="1"/>
      <w:marLeft w:val="0"/>
      <w:marRight w:val="0"/>
      <w:marTop w:val="0"/>
      <w:marBottom w:val="0"/>
      <w:divBdr>
        <w:top w:val="none" w:sz="0" w:space="0" w:color="auto"/>
        <w:left w:val="none" w:sz="0" w:space="0" w:color="auto"/>
        <w:bottom w:val="none" w:sz="0" w:space="0" w:color="auto"/>
        <w:right w:val="none" w:sz="0" w:space="0" w:color="auto"/>
      </w:divBdr>
    </w:div>
    <w:div w:id="765271675">
      <w:bodyDiv w:val="1"/>
      <w:marLeft w:val="0"/>
      <w:marRight w:val="0"/>
      <w:marTop w:val="0"/>
      <w:marBottom w:val="0"/>
      <w:divBdr>
        <w:top w:val="none" w:sz="0" w:space="0" w:color="auto"/>
        <w:left w:val="none" w:sz="0" w:space="0" w:color="auto"/>
        <w:bottom w:val="none" w:sz="0" w:space="0" w:color="auto"/>
        <w:right w:val="none" w:sz="0" w:space="0" w:color="auto"/>
      </w:divBdr>
    </w:div>
    <w:div w:id="779108612">
      <w:bodyDiv w:val="1"/>
      <w:marLeft w:val="0"/>
      <w:marRight w:val="0"/>
      <w:marTop w:val="0"/>
      <w:marBottom w:val="0"/>
      <w:divBdr>
        <w:top w:val="none" w:sz="0" w:space="0" w:color="auto"/>
        <w:left w:val="none" w:sz="0" w:space="0" w:color="auto"/>
        <w:bottom w:val="none" w:sz="0" w:space="0" w:color="auto"/>
        <w:right w:val="none" w:sz="0" w:space="0" w:color="auto"/>
      </w:divBdr>
      <w:divsChild>
        <w:div w:id="30948007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57840612">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327707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3702677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5376947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7095043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1642157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13617363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9487219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07633649">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811681995">
      <w:bodyDiv w:val="1"/>
      <w:marLeft w:val="0"/>
      <w:marRight w:val="0"/>
      <w:marTop w:val="0"/>
      <w:marBottom w:val="0"/>
      <w:divBdr>
        <w:top w:val="none" w:sz="0" w:space="0" w:color="auto"/>
        <w:left w:val="none" w:sz="0" w:space="0" w:color="auto"/>
        <w:bottom w:val="none" w:sz="0" w:space="0" w:color="auto"/>
        <w:right w:val="none" w:sz="0" w:space="0" w:color="auto"/>
      </w:divBdr>
      <w:divsChild>
        <w:div w:id="1838377062">
          <w:marLeft w:val="0"/>
          <w:marRight w:val="0"/>
          <w:marTop w:val="0"/>
          <w:marBottom w:val="0"/>
          <w:divBdr>
            <w:top w:val="single" w:sz="2" w:space="0" w:color="E5E7EB"/>
            <w:left w:val="single" w:sz="2" w:space="0" w:color="E5E7EB"/>
            <w:bottom w:val="single" w:sz="2" w:space="0" w:color="E5E7EB"/>
            <w:right w:val="single" w:sz="2" w:space="0" w:color="E5E7EB"/>
          </w:divBdr>
          <w:divsChild>
            <w:div w:id="4512165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26481531">
      <w:bodyDiv w:val="1"/>
      <w:marLeft w:val="0"/>
      <w:marRight w:val="0"/>
      <w:marTop w:val="0"/>
      <w:marBottom w:val="0"/>
      <w:divBdr>
        <w:top w:val="none" w:sz="0" w:space="0" w:color="auto"/>
        <w:left w:val="none" w:sz="0" w:space="0" w:color="auto"/>
        <w:bottom w:val="none" w:sz="0" w:space="0" w:color="auto"/>
        <w:right w:val="none" w:sz="0" w:space="0" w:color="auto"/>
      </w:divBdr>
    </w:div>
    <w:div w:id="826553507">
      <w:bodyDiv w:val="1"/>
      <w:marLeft w:val="0"/>
      <w:marRight w:val="0"/>
      <w:marTop w:val="0"/>
      <w:marBottom w:val="0"/>
      <w:divBdr>
        <w:top w:val="none" w:sz="0" w:space="0" w:color="auto"/>
        <w:left w:val="none" w:sz="0" w:space="0" w:color="auto"/>
        <w:bottom w:val="none" w:sz="0" w:space="0" w:color="auto"/>
        <w:right w:val="none" w:sz="0" w:space="0" w:color="auto"/>
      </w:divBdr>
    </w:div>
    <w:div w:id="832111444">
      <w:bodyDiv w:val="1"/>
      <w:marLeft w:val="0"/>
      <w:marRight w:val="0"/>
      <w:marTop w:val="0"/>
      <w:marBottom w:val="0"/>
      <w:divBdr>
        <w:top w:val="none" w:sz="0" w:space="0" w:color="auto"/>
        <w:left w:val="none" w:sz="0" w:space="0" w:color="auto"/>
        <w:bottom w:val="none" w:sz="0" w:space="0" w:color="auto"/>
        <w:right w:val="none" w:sz="0" w:space="0" w:color="auto"/>
      </w:divBdr>
    </w:div>
    <w:div w:id="849373127">
      <w:bodyDiv w:val="1"/>
      <w:marLeft w:val="0"/>
      <w:marRight w:val="0"/>
      <w:marTop w:val="0"/>
      <w:marBottom w:val="0"/>
      <w:divBdr>
        <w:top w:val="none" w:sz="0" w:space="0" w:color="auto"/>
        <w:left w:val="none" w:sz="0" w:space="0" w:color="auto"/>
        <w:bottom w:val="none" w:sz="0" w:space="0" w:color="auto"/>
        <w:right w:val="none" w:sz="0" w:space="0" w:color="auto"/>
      </w:divBdr>
    </w:div>
    <w:div w:id="874926021">
      <w:bodyDiv w:val="1"/>
      <w:marLeft w:val="0"/>
      <w:marRight w:val="0"/>
      <w:marTop w:val="0"/>
      <w:marBottom w:val="0"/>
      <w:divBdr>
        <w:top w:val="none" w:sz="0" w:space="0" w:color="auto"/>
        <w:left w:val="none" w:sz="0" w:space="0" w:color="auto"/>
        <w:bottom w:val="none" w:sz="0" w:space="0" w:color="auto"/>
        <w:right w:val="none" w:sz="0" w:space="0" w:color="auto"/>
      </w:divBdr>
    </w:div>
    <w:div w:id="921796099">
      <w:bodyDiv w:val="1"/>
      <w:marLeft w:val="0"/>
      <w:marRight w:val="0"/>
      <w:marTop w:val="0"/>
      <w:marBottom w:val="0"/>
      <w:divBdr>
        <w:top w:val="none" w:sz="0" w:space="0" w:color="auto"/>
        <w:left w:val="none" w:sz="0" w:space="0" w:color="auto"/>
        <w:bottom w:val="none" w:sz="0" w:space="0" w:color="auto"/>
        <w:right w:val="none" w:sz="0" w:space="0" w:color="auto"/>
      </w:divBdr>
    </w:div>
    <w:div w:id="929436460">
      <w:bodyDiv w:val="1"/>
      <w:marLeft w:val="0"/>
      <w:marRight w:val="0"/>
      <w:marTop w:val="0"/>
      <w:marBottom w:val="0"/>
      <w:divBdr>
        <w:top w:val="none" w:sz="0" w:space="0" w:color="auto"/>
        <w:left w:val="none" w:sz="0" w:space="0" w:color="auto"/>
        <w:bottom w:val="none" w:sz="0" w:space="0" w:color="auto"/>
        <w:right w:val="none" w:sz="0" w:space="0" w:color="auto"/>
      </w:divBdr>
    </w:div>
    <w:div w:id="934020484">
      <w:bodyDiv w:val="1"/>
      <w:marLeft w:val="0"/>
      <w:marRight w:val="0"/>
      <w:marTop w:val="0"/>
      <w:marBottom w:val="0"/>
      <w:divBdr>
        <w:top w:val="none" w:sz="0" w:space="0" w:color="auto"/>
        <w:left w:val="none" w:sz="0" w:space="0" w:color="auto"/>
        <w:bottom w:val="none" w:sz="0" w:space="0" w:color="auto"/>
        <w:right w:val="none" w:sz="0" w:space="0" w:color="auto"/>
      </w:divBdr>
    </w:div>
    <w:div w:id="942372437">
      <w:bodyDiv w:val="1"/>
      <w:marLeft w:val="0"/>
      <w:marRight w:val="0"/>
      <w:marTop w:val="0"/>
      <w:marBottom w:val="0"/>
      <w:divBdr>
        <w:top w:val="none" w:sz="0" w:space="0" w:color="auto"/>
        <w:left w:val="none" w:sz="0" w:space="0" w:color="auto"/>
        <w:bottom w:val="none" w:sz="0" w:space="0" w:color="auto"/>
        <w:right w:val="none" w:sz="0" w:space="0" w:color="auto"/>
      </w:divBdr>
      <w:divsChild>
        <w:div w:id="1786079241">
          <w:marLeft w:val="0"/>
          <w:marRight w:val="0"/>
          <w:marTop w:val="0"/>
          <w:marBottom w:val="300"/>
          <w:divBdr>
            <w:top w:val="none" w:sz="0" w:space="0" w:color="auto"/>
            <w:left w:val="none" w:sz="0" w:space="0" w:color="auto"/>
            <w:bottom w:val="none" w:sz="0" w:space="0" w:color="auto"/>
            <w:right w:val="none" w:sz="0" w:space="0" w:color="auto"/>
          </w:divBdr>
          <w:divsChild>
            <w:div w:id="182158071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45114062">
      <w:bodyDiv w:val="1"/>
      <w:marLeft w:val="0"/>
      <w:marRight w:val="0"/>
      <w:marTop w:val="0"/>
      <w:marBottom w:val="0"/>
      <w:divBdr>
        <w:top w:val="none" w:sz="0" w:space="0" w:color="auto"/>
        <w:left w:val="none" w:sz="0" w:space="0" w:color="auto"/>
        <w:bottom w:val="none" w:sz="0" w:space="0" w:color="auto"/>
        <w:right w:val="none" w:sz="0" w:space="0" w:color="auto"/>
      </w:divBdr>
    </w:div>
    <w:div w:id="955331177">
      <w:bodyDiv w:val="1"/>
      <w:marLeft w:val="0"/>
      <w:marRight w:val="0"/>
      <w:marTop w:val="0"/>
      <w:marBottom w:val="0"/>
      <w:divBdr>
        <w:top w:val="none" w:sz="0" w:space="0" w:color="auto"/>
        <w:left w:val="none" w:sz="0" w:space="0" w:color="auto"/>
        <w:bottom w:val="none" w:sz="0" w:space="0" w:color="auto"/>
        <w:right w:val="none" w:sz="0" w:space="0" w:color="auto"/>
      </w:divBdr>
    </w:div>
    <w:div w:id="963077848">
      <w:bodyDiv w:val="1"/>
      <w:marLeft w:val="0"/>
      <w:marRight w:val="0"/>
      <w:marTop w:val="0"/>
      <w:marBottom w:val="0"/>
      <w:divBdr>
        <w:top w:val="none" w:sz="0" w:space="0" w:color="auto"/>
        <w:left w:val="none" w:sz="0" w:space="0" w:color="auto"/>
        <w:bottom w:val="none" w:sz="0" w:space="0" w:color="auto"/>
        <w:right w:val="none" w:sz="0" w:space="0" w:color="auto"/>
      </w:divBdr>
    </w:div>
    <w:div w:id="970676127">
      <w:bodyDiv w:val="1"/>
      <w:marLeft w:val="0"/>
      <w:marRight w:val="0"/>
      <w:marTop w:val="0"/>
      <w:marBottom w:val="0"/>
      <w:divBdr>
        <w:top w:val="none" w:sz="0" w:space="0" w:color="auto"/>
        <w:left w:val="none" w:sz="0" w:space="0" w:color="auto"/>
        <w:bottom w:val="none" w:sz="0" w:space="0" w:color="auto"/>
        <w:right w:val="none" w:sz="0" w:space="0" w:color="auto"/>
      </w:divBdr>
    </w:div>
    <w:div w:id="1007437971">
      <w:bodyDiv w:val="1"/>
      <w:marLeft w:val="0"/>
      <w:marRight w:val="0"/>
      <w:marTop w:val="0"/>
      <w:marBottom w:val="0"/>
      <w:divBdr>
        <w:top w:val="none" w:sz="0" w:space="0" w:color="auto"/>
        <w:left w:val="none" w:sz="0" w:space="0" w:color="auto"/>
        <w:bottom w:val="none" w:sz="0" w:space="0" w:color="auto"/>
        <w:right w:val="none" w:sz="0" w:space="0" w:color="auto"/>
      </w:divBdr>
    </w:div>
    <w:div w:id="1016999550">
      <w:bodyDiv w:val="1"/>
      <w:marLeft w:val="0"/>
      <w:marRight w:val="0"/>
      <w:marTop w:val="0"/>
      <w:marBottom w:val="0"/>
      <w:divBdr>
        <w:top w:val="none" w:sz="0" w:space="0" w:color="auto"/>
        <w:left w:val="none" w:sz="0" w:space="0" w:color="auto"/>
        <w:bottom w:val="none" w:sz="0" w:space="0" w:color="auto"/>
        <w:right w:val="none" w:sz="0" w:space="0" w:color="auto"/>
      </w:divBdr>
    </w:div>
    <w:div w:id="1028797303">
      <w:bodyDiv w:val="1"/>
      <w:marLeft w:val="0"/>
      <w:marRight w:val="0"/>
      <w:marTop w:val="0"/>
      <w:marBottom w:val="0"/>
      <w:divBdr>
        <w:top w:val="none" w:sz="0" w:space="0" w:color="auto"/>
        <w:left w:val="none" w:sz="0" w:space="0" w:color="auto"/>
        <w:bottom w:val="none" w:sz="0" w:space="0" w:color="auto"/>
        <w:right w:val="none" w:sz="0" w:space="0" w:color="auto"/>
      </w:divBdr>
    </w:div>
    <w:div w:id="1036126813">
      <w:bodyDiv w:val="1"/>
      <w:marLeft w:val="0"/>
      <w:marRight w:val="0"/>
      <w:marTop w:val="0"/>
      <w:marBottom w:val="0"/>
      <w:divBdr>
        <w:top w:val="none" w:sz="0" w:space="0" w:color="auto"/>
        <w:left w:val="none" w:sz="0" w:space="0" w:color="auto"/>
        <w:bottom w:val="none" w:sz="0" w:space="0" w:color="auto"/>
        <w:right w:val="none" w:sz="0" w:space="0" w:color="auto"/>
      </w:divBdr>
    </w:div>
    <w:div w:id="1065757076">
      <w:bodyDiv w:val="1"/>
      <w:marLeft w:val="0"/>
      <w:marRight w:val="0"/>
      <w:marTop w:val="0"/>
      <w:marBottom w:val="0"/>
      <w:divBdr>
        <w:top w:val="none" w:sz="0" w:space="0" w:color="auto"/>
        <w:left w:val="none" w:sz="0" w:space="0" w:color="auto"/>
        <w:bottom w:val="none" w:sz="0" w:space="0" w:color="auto"/>
        <w:right w:val="none" w:sz="0" w:space="0" w:color="auto"/>
      </w:divBdr>
      <w:divsChild>
        <w:div w:id="229004273">
          <w:marLeft w:val="0"/>
          <w:marRight w:val="0"/>
          <w:marTop w:val="0"/>
          <w:marBottom w:val="0"/>
          <w:divBdr>
            <w:top w:val="none" w:sz="0" w:space="0" w:color="auto"/>
            <w:left w:val="none" w:sz="0" w:space="0" w:color="auto"/>
            <w:bottom w:val="none" w:sz="0" w:space="0" w:color="auto"/>
            <w:right w:val="none" w:sz="0" w:space="0" w:color="auto"/>
          </w:divBdr>
        </w:div>
        <w:div w:id="1427193706">
          <w:marLeft w:val="0"/>
          <w:marRight w:val="0"/>
          <w:marTop w:val="0"/>
          <w:marBottom w:val="0"/>
          <w:divBdr>
            <w:top w:val="none" w:sz="0" w:space="0" w:color="auto"/>
            <w:left w:val="none" w:sz="0" w:space="0" w:color="auto"/>
            <w:bottom w:val="none" w:sz="0" w:space="0" w:color="auto"/>
            <w:right w:val="none" w:sz="0" w:space="0" w:color="auto"/>
          </w:divBdr>
        </w:div>
        <w:div w:id="1307394543">
          <w:marLeft w:val="0"/>
          <w:marRight w:val="0"/>
          <w:marTop w:val="0"/>
          <w:marBottom w:val="0"/>
          <w:divBdr>
            <w:top w:val="none" w:sz="0" w:space="0" w:color="auto"/>
            <w:left w:val="none" w:sz="0" w:space="0" w:color="auto"/>
            <w:bottom w:val="none" w:sz="0" w:space="0" w:color="auto"/>
            <w:right w:val="none" w:sz="0" w:space="0" w:color="auto"/>
          </w:divBdr>
        </w:div>
        <w:div w:id="55974572">
          <w:marLeft w:val="0"/>
          <w:marRight w:val="0"/>
          <w:marTop w:val="0"/>
          <w:marBottom w:val="0"/>
          <w:divBdr>
            <w:top w:val="none" w:sz="0" w:space="0" w:color="auto"/>
            <w:left w:val="none" w:sz="0" w:space="0" w:color="auto"/>
            <w:bottom w:val="none" w:sz="0" w:space="0" w:color="auto"/>
            <w:right w:val="none" w:sz="0" w:space="0" w:color="auto"/>
          </w:divBdr>
        </w:div>
        <w:div w:id="1213006745">
          <w:marLeft w:val="0"/>
          <w:marRight w:val="0"/>
          <w:marTop w:val="0"/>
          <w:marBottom w:val="0"/>
          <w:divBdr>
            <w:top w:val="none" w:sz="0" w:space="0" w:color="auto"/>
            <w:left w:val="none" w:sz="0" w:space="0" w:color="auto"/>
            <w:bottom w:val="none" w:sz="0" w:space="0" w:color="auto"/>
            <w:right w:val="none" w:sz="0" w:space="0" w:color="auto"/>
          </w:divBdr>
        </w:div>
        <w:div w:id="366611105">
          <w:marLeft w:val="0"/>
          <w:marRight w:val="0"/>
          <w:marTop w:val="0"/>
          <w:marBottom w:val="0"/>
          <w:divBdr>
            <w:top w:val="none" w:sz="0" w:space="0" w:color="auto"/>
            <w:left w:val="none" w:sz="0" w:space="0" w:color="auto"/>
            <w:bottom w:val="none" w:sz="0" w:space="0" w:color="auto"/>
            <w:right w:val="none" w:sz="0" w:space="0" w:color="auto"/>
          </w:divBdr>
        </w:div>
        <w:div w:id="1111245768">
          <w:marLeft w:val="0"/>
          <w:marRight w:val="0"/>
          <w:marTop w:val="0"/>
          <w:marBottom w:val="0"/>
          <w:divBdr>
            <w:top w:val="none" w:sz="0" w:space="0" w:color="auto"/>
            <w:left w:val="none" w:sz="0" w:space="0" w:color="auto"/>
            <w:bottom w:val="none" w:sz="0" w:space="0" w:color="auto"/>
            <w:right w:val="none" w:sz="0" w:space="0" w:color="auto"/>
          </w:divBdr>
        </w:div>
        <w:div w:id="1946889704">
          <w:marLeft w:val="0"/>
          <w:marRight w:val="0"/>
          <w:marTop w:val="0"/>
          <w:marBottom w:val="0"/>
          <w:divBdr>
            <w:top w:val="none" w:sz="0" w:space="0" w:color="auto"/>
            <w:left w:val="none" w:sz="0" w:space="0" w:color="auto"/>
            <w:bottom w:val="none" w:sz="0" w:space="0" w:color="auto"/>
            <w:right w:val="none" w:sz="0" w:space="0" w:color="auto"/>
          </w:divBdr>
        </w:div>
        <w:div w:id="997196059">
          <w:marLeft w:val="0"/>
          <w:marRight w:val="0"/>
          <w:marTop w:val="0"/>
          <w:marBottom w:val="0"/>
          <w:divBdr>
            <w:top w:val="none" w:sz="0" w:space="0" w:color="auto"/>
            <w:left w:val="none" w:sz="0" w:space="0" w:color="auto"/>
            <w:bottom w:val="none" w:sz="0" w:space="0" w:color="auto"/>
            <w:right w:val="none" w:sz="0" w:space="0" w:color="auto"/>
          </w:divBdr>
        </w:div>
        <w:div w:id="2122411050">
          <w:marLeft w:val="0"/>
          <w:marRight w:val="0"/>
          <w:marTop w:val="0"/>
          <w:marBottom w:val="0"/>
          <w:divBdr>
            <w:top w:val="none" w:sz="0" w:space="0" w:color="auto"/>
            <w:left w:val="none" w:sz="0" w:space="0" w:color="auto"/>
            <w:bottom w:val="none" w:sz="0" w:space="0" w:color="auto"/>
            <w:right w:val="none" w:sz="0" w:space="0" w:color="auto"/>
          </w:divBdr>
        </w:div>
      </w:divsChild>
    </w:div>
    <w:div w:id="1123887001">
      <w:bodyDiv w:val="1"/>
      <w:marLeft w:val="0"/>
      <w:marRight w:val="0"/>
      <w:marTop w:val="0"/>
      <w:marBottom w:val="0"/>
      <w:divBdr>
        <w:top w:val="none" w:sz="0" w:space="0" w:color="auto"/>
        <w:left w:val="none" w:sz="0" w:space="0" w:color="auto"/>
        <w:bottom w:val="none" w:sz="0" w:space="0" w:color="auto"/>
        <w:right w:val="none" w:sz="0" w:space="0" w:color="auto"/>
      </w:divBdr>
    </w:div>
    <w:div w:id="1138113782">
      <w:bodyDiv w:val="1"/>
      <w:marLeft w:val="0"/>
      <w:marRight w:val="0"/>
      <w:marTop w:val="0"/>
      <w:marBottom w:val="0"/>
      <w:divBdr>
        <w:top w:val="none" w:sz="0" w:space="0" w:color="auto"/>
        <w:left w:val="none" w:sz="0" w:space="0" w:color="auto"/>
        <w:bottom w:val="none" w:sz="0" w:space="0" w:color="auto"/>
        <w:right w:val="none" w:sz="0" w:space="0" w:color="auto"/>
      </w:divBdr>
    </w:div>
    <w:div w:id="1153986666">
      <w:bodyDiv w:val="1"/>
      <w:marLeft w:val="0"/>
      <w:marRight w:val="0"/>
      <w:marTop w:val="0"/>
      <w:marBottom w:val="0"/>
      <w:divBdr>
        <w:top w:val="none" w:sz="0" w:space="0" w:color="auto"/>
        <w:left w:val="none" w:sz="0" w:space="0" w:color="auto"/>
        <w:bottom w:val="none" w:sz="0" w:space="0" w:color="auto"/>
        <w:right w:val="none" w:sz="0" w:space="0" w:color="auto"/>
      </w:divBdr>
    </w:div>
    <w:div w:id="1156728631">
      <w:bodyDiv w:val="1"/>
      <w:marLeft w:val="0"/>
      <w:marRight w:val="0"/>
      <w:marTop w:val="0"/>
      <w:marBottom w:val="0"/>
      <w:divBdr>
        <w:top w:val="none" w:sz="0" w:space="0" w:color="auto"/>
        <w:left w:val="none" w:sz="0" w:space="0" w:color="auto"/>
        <w:bottom w:val="none" w:sz="0" w:space="0" w:color="auto"/>
        <w:right w:val="none" w:sz="0" w:space="0" w:color="auto"/>
      </w:divBdr>
    </w:div>
    <w:div w:id="1172379625">
      <w:bodyDiv w:val="1"/>
      <w:marLeft w:val="0"/>
      <w:marRight w:val="0"/>
      <w:marTop w:val="0"/>
      <w:marBottom w:val="0"/>
      <w:divBdr>
        <w:top w:val="none" w:sz="0" w:space="0" w:color="auto"/>
        <w:left w:val="none" w:sz="0" w:space="0" w:color="auto"/>
        <w:bottom w:val="none" w:sz="0" w:space="0" w:color="auto"/>
        <w:right w:val="none" w:sz="0" w:space="0" w:color="auto"/>
      </w:divBdr>
    </w:div>
    <w:div w:id="1180003781">
      <w:bodyDiv w:val="1"/>
      <w:marLeft w:val="0"/>
      <w:marRight w:val="0"/>
      <w:marTop w:val="0"/>
      <w:marBottom w:val="0"/>
      <w:divBdr>
        <w:top w:val="none" w:sz="0" w:space="0" w:color="auto"/>
        <w:left w:val="none" w:sz="0" w:space="0" w:color="auto"/>
        <w:bottom w:val="none" w:sz="0" w:space="0" w:color="auto"/>
        <w:right w:val="none" w:sz="0" w:space="0" w:color="auto"/>
      </w:divBdr>
    </w:div>
    <w:div w:id="1182282953">
      <w:bodyDiv w:val="1"/>
      <w:marLeft w:val="0"/>
      <w:marRight w:val="0"/>
      <w:marTop w:val="0"/>
      <w:marBottom w:val="0"/>
      <w:divBdr>
        <w:top w:val="none" w:sz="0" w:space="0" w:color="auto"/>
        <w:left w:val="none" w:sz="0" w:space="0" w:color="auto"/>
        <w:bottom w:val="none" w:sz="0" w:space="0" w:color="auto"/>
        <w:right w:val="none" w:sz="0" w:space="0" w:color="auto"/>
      </w:divBdr>
    </w:div>
    <w:div w:id="1191720295">
      <w:bodyDiv w:val="1"/>
      <w:marLeft w:val="0"/>
      <w:marRight w:val="0"/>
      <w:marTop w:val="0"/>
      <w:marBottom w:val="0"/>
      <w:divBdr>
        <w:top w:val="none" w:sz="0" w:space="0" w:color="auto"/>
        <w:left w:val="none" w:sz="0" w:space="0" w:color="auto"/>
        <w:bottom w:val="none" w:sz="0" w:space="0" w:color="auto"/>
        <w:right w:val="none" w:sz="0" w:space="0" w:color="auto"/>
      </w:divBdr>
    </w:div>
    <w:div w:id="1192255836">
      <w:bodyDiv w:val="1"/>
      <w:marLeft w:val="0"/>
      <w:marRight w:val="0"/>
      <w:marTop w:val="0"/>
      <w:marBottom w:val="0"/>
      <w:divBdr>
        <w:top w:val="none" w:sz="0" w:space="0" w:color="auto"/>
        <w:left w:val="none" w:sz="0" w:space="0" w:color="auto"/>
        <w:bottom w:val="none" w:sz="0" w:space="0" w:color="auto"/>
        <w:right w:val="none" w:sz="0" w:space="0" w:color="auto"/>
      </w:divBdr>
    </w:div>
    <w:div w:id="1193107523">
      <w:bodyDiv w:val="1"/>
      <w:marLeft w:val="0"/>
      <w:marRight w:val="0"/>
      <w:marTop w:val="0"/>
      <w:marBottom w:val="0"/>
      <w:divBdr>
        <w:top w:val="none" w:sz="0" w:space="0" w:color="auto"/>
        <w:left w:val="none" w:sz="0" w:space="0" w:color="auto"/>
        <w:bottom w:val="none" w:sz="0" w:space="0" w:color="auto"/>
        <w:right w:val="none" w:sz="0" w:space="0" w:color="auto"/>
      </w:divBdr>
    </w:div>
    <w:div w:id="1259364624">
      <w:bodyDiv w:val="1"/>
      <w:marLeft w:val="0"/>
      <w:marRight w:val="0"/>
      <w:marTop w:val="0"/>
      <w:marBottom w:val="0"/>
      <w:divBdr>
        <w:top w:val="none" w:sz="0" w:space="0" w:color="auto"/>
        <w:left w:val="none" w:sz="0" w:space="0" w:color="auto"/>
        <w:bottom w:val="none" w:sz="0" w:space="0" w:color="auto"/>
        <w:right w:val="none" w:sz="0" w:space="0" w:color="auto"/>
      </w:divBdr>
    </w:div>
    <w:div w:id="1280843902">
      <w:bodyDiv w:val="1"/>
      <w:marLeft w:val="0"/>
      <w:marRight w:val="0"/>
      <w:marTop w:val="0"/>
      <w:marBottom w:val="0"/>
      <w:divBdr>
        <w:top w:val="none" w:sz="0" w:space="0" w:color="auto"/>
        <w:left w:val="none" w:sz="0" w:space="0" w:color="auto"/>
        <w:bottom w:val="none" w:sz="0" w:space="0" w:color="auto"/>
        <w:right w:val="none" w:sz="0" w:space="0" w:color="auto"/>
      </w:divBdr>
    </w:div>
    <w:div w:id="1281760278">
      <w:bodyDiv w:val="1"/>
      <w:marLeft w:val="0"/>
      <w:marRight w:val="0"/>
      <w:marTop w:val="0"/>
      <w:marBottom w:val="0"/>
      <w:divBdr>
        <w:top w:val="none" w:sz="0" w:space="0" w:color="auto"/>
        <w:left w:val="none" w:sz="0" w:space="0" w:color="auto"/>
        <w:bottom w:val="none" w:sz="0" w:space="0" w:color="auto"/>
        <w:right w:val="none" w:sz="0" w:space="0" w:color="auto"/>
      </w:divBdr>
    </w:div>
    <w:div w:id="1292786142">
      <w:bodyDiv w:val="1"/>
      <w:marLeft w:val="0"/>
      <w:marRight w:val="0"/>
      <w:marTop w:val="0"/>
      <w:marBottom w:val="0"/>
      <w:divBdr>
        <w:top w:val="none" w:sz="0" w:space="0" w:color="auto"/>
        <w:left w:val="none" w:sz="0" w:space="0" w:color="auto"/>
        <w:bottom w:val="none" w:sz="0" w:space="0" w:color="auto"/>
        <w:right w:val="none" w:sz="0" w:space="0" w:color="auto"/>
      </w:divBdr>
    </w:div>
    <w:div w:id="1301956724">
      <w:bodyDiv w:val="1"/>
      <w:marLeft w:val="0"/>
      <w:marRight w:val="0"/>
      <w:marTop w:val="0"/>
      <w:marBottom w:val="0"/>
      <w:divBdr>
        <w:top w:val="none" w:sz="0" w:space="0" w:color="auto"/>
        <w:left w:val="none" w:sz="0" w:space="0" w:color="auto"/>
        <w:bottom w:val="none" w:sz="0" w:space="0" w:color="auto"/>
        <w:right w:val="none" w:sz="0" w:space="0" w:color="auto"/>
      </w:divBdr>
    </w:div>
    <w:div w:id="1332291588">
      <w:bodyDiv w:val="1"/>
      <w:marLeft w:val="0"/>
      <w:marRight w:val="0"/>
      <w:marTop w:val="0"/>
      <w:marBottom w:val="0"/>
      <w:divBdr>
        <w:top w:val="none" w:sz="0" w:space="0" w:color="auto"/>
        <w:left w:val="none" w:sz="0" w:space="0" w:color="auto"/>
        <w:bottom w:val="none" w:sz="0" w:space="0" w:color="auto"/>
        <w:right w:val="none" w:sz="0" w:space="0" w:color="auto"/>
      </w:divBdr>
    </w:div>
    <w:div w:id="1359508762">
      <w:bodyDiv w:val="1"/>
      <w:marLeft w:val="0"/>
      <w:marRight w:val="0"/>
      <w:marTop w:val="0"/>
      <w:marBottom w:val="0"/>
      <w:divBdr>
        <w:top w:val="none" w:sz="0" w:space="0" w:color="auto"/>
        <w:left w:val="none" w:sz="0" w:space="0" w:color="auto"/>
        <w:bottom w:val="none" w:sz="0" w:space="0" w:color="auto"/>
        <w:right w:val="none" w:sz="0" w:space="0" w:color="auto"/>
      </w:divBdr>
    </w:div>
    <w:div w:id="1372414617">
      <w:bodyDiv w:val="1"/>
      <w:marLeft w:val="0"/>
      <w:marRight w:val="0"/>
      <w:marTop w:val="0"/>
      <w:marBottom w:val="0"/>
      <w:divBdr>
        <w:top w:val="none" w:sz="0" w:space="0" w:color="auto"/>
        <w:left w:val="none" w:sz="0" w:space="0" w:color="auto"/>
        <w:bottom w:val="none" w:sz="0" w:space="0" w:color="auto"/>
        <w:right w:val="none" w:sz="0" w:space="0" w:color="auto"/>
      </w:divBdr>
    </w:div>
    <w:div w:id="1390884876">
      <w:bodyDiv w:val="1"/>
      <w:marLeft w:val="0"/>
      <w:marRight w:val="0"/>
      <w:marTop w:val="0"/>
      <w:marBottom w:val="0"/>
      <w:divBdr>
        <w:top w:val="none" w:sz="0" w:space="0" w:color="auto"/>
        <w:left w:val="none" w:sz="0" w:space="0" w:color="auto"/>
        <w:bottom w:val="none" w:sz="0" w:space="0" w:color="auto"/>
        <w:right w:val="none" w:sz="0" w:space="0" w:color="auto"/>
      </w:divBdr>
    </w:div>
    <w:div w:id="1391071071">
      <w:bodyDiv w:val="1"/>
      <w:marLeft w:val="0"/>
      <w:marRight w:val="0"/>
      <w:marTop w:val="0"/>
      <w:marBottom w:val="0"/>
      <w:divBdr>
        <w:top w:val="none" w:sz="0" w:space="0" w:color="auto"/>
        <w:left w:val="none" w:sz="0" w:space="0" w:color="auto"/>
        <w:bottom w:val="none" w:sz="0" w:space="0" w:color="auto"/>
        <w:right w:val="none" w:sz="0" w:space="0" w:color="auto"/>
      </w:divBdr>
    </w:div>
    <w:div w:id="1391534794">
      <w:bodyDiv w:val="1"/>
      <w:marLeft w:val="0"/>
      <w:marRight w:val="0"/>
      <w:marTop w:val="0"/>
      <w:marBottom w:val="0"/>
      <w:divBdr>
        <w:top w:val="none" w:sz="0" w:space="0" w:color="auto"/>
        <w:left w:val="none" w:sz="0" w:space="0" w:color="auto"/>
        <w:bottom w:val="none" w:sz="0" w:space="0" w:color="auto"/>
        <w:right w:val="none" w:sz="0" w:space="0" w:color="auto"/>
      </w:divBdr>
    </w:div>
    <w:div w:id="1413814396">
      <w:bodyDiv w:val="1"/>
      <w:marLeft w:val="0"/>
      <w:marRight w:val="0"/>
      <w:marTop w:val="0"/>
      <w:marBottom w:val="0"/>
      <w:divBdr>
        <w:top w:val="none" w:sz="0" w:space="0" w:color="auto"/>
        <w:left w:val="none" w:sz="0" w:space="0" w:color="auto"/>
        <w:bottom w:val="none" w:sz="0" w:space="0" w:color="auto"/>
        <w:right w:val="none" w:sz="0" w:space="0" w:color="auto"/>
      </w:divBdr>
    </w:div>
    <w:div w:id="1440026974">
      <w:bodyDiv w:val="1"/>
      <w:marLeft w:val="0"/>
      <w:marRight w:val="0"/>
      <w:marTop w:val="0"/>
      <w:marBottom w:val="0"/>
      <w:divBdr>
        <w:top w:val="none" w:sz="0" w:space="0" w:color="auto"/>
        <w:left w:val="none" w:sz="0" w:space="0" w:color="auto"/>
        <w:bottom w:val="none" w:sz="0" w:space="0" w:color="auto"/>
        <w:right w:val="none" w:sz="0" w:space="0" w:color="auto"/>
      </w:divBdr>
      <w:divsChild>
        <w:div w:id="1444108209">
          <w:marLeft w:val="0"/>
          <w:marRight w:val="0"/>
          <w:marTop w:val="0"/>
          <w:marBottom w:val="0"/>
          <w:divBdr>
            <w:top w:val="none" w:sz="0" w:space="0" w:color="auto"/>
            <w:left w:val="none" w:sz="0" w:space="0" w:color="auto"/>
            <w:bottom w:val="none" w:sz="0" w:space="0" w:color="auto"/>
            <w:right w:val="none" w:sz="0" w:space="0" w:color="auto"/>
          </w:divBdr>
          <w:divsChild>
            <w:div w:id="199246972">
              <w:marLeft w:val="0"/>
              <w:marRight w:val="0"/>
              <w:marTop w:val="0"/>
              <w:marBottom w:val="0"/>
              <w:divBdr>
                <w:top w:val="none" w:sz="0" w:space="0" w:color="auto"/>
                <w:left w:val="none" w:sz="0" w:space="0" w:color="auto"/>
                <w:bottom w:val="none" w:sz="0" w:space="0" w:color="auto"/>
                <w:right w:val="none" w:sz="0" w:space="0" w:color="auto"/>
              </w:divBdr>
              <w:divsChild>
                <w:div w:id="505288309">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63739775">
          <w:marLeft w:val="0"/>
          <w:marRight w:val="0"/>
          <w:marTop w:val="0"/>
          <w:marBottom w:val="0"/>
          <w:divBdr>
            <w:top w:val="none" w:sz="0" w:space="0" w:color="auto"/>
            <w:left w:val="none" w:sz="0" w:space="0" w:color="auto"/>
            <w:bottom w:val="none" w:sz="0" w:space="0" w:color="auto"/>
            <w:right w:val="none" w:sz="0" w:space="0" w:color="auto"/>
          </w:divBdr>
          <w:divsChild>
            <w:div w:id="925648457">
              <w:marLeft w:val="0"/>
              <w:marRight w:val="0"/>
              <w:marTop w:val="0"/>
              <w:marBottom w:val="0"/>
              <w:divBdr>
                <w:top w:val="none" w:sz="0" w:space="0" w:color="auto"/>
                <w:left w:val="none" w:sz="0" w:space="0" w:color="auto"/>
                <w:bottom w:val="none" w:sz="0" w:space="0" w:color="auto"/>
                <w:right w:val="none" w:sz="0" w:space="0" w:color="auto"/>
              </w:divBdr>
              <w:divsChild>
                <w:div w:id="92445711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443767395">
      <w:bodyDiv w:val="1"/>
      <w:marLeft w:val="0"/>
      <w:marRight w:val="0"/>
      <w:marTop w:val="0"/>
      <w:marBottom w:val="0"/>
      <w:divBdr>
        <w:top w:val="none" w:sz="0" w:space="0" w:color="auto"/>
        <w:left w:val="none" w:sz="0" w:space="0" w:color="auto"/>
        <w:bottom w:val="none" w:sz="0" w:space="0" w:color="auto"/>
        <w:right w:val="none" w:sz="0" w:space="0" w:color="auto"/>
      </w:divBdr>
    </w:div>
    <w:div w:id="1444808438">
      <w:bodyDiv w:val="1"/>
      <w:marLeft w:val="0"/>
      <w:marRight w:val="0"/>
      <w:marTop w:val="0"/>
      <w:marBottom w:val="0"/>
      <w:divBdr>
        <w:top w:val="none" w:sz="0" w:space="0" w:color="auto"/>
        <w:left w:val="none" w:sz="0" w:space="0" w:color="auto"/>
        <w:bottom w:val="none" w:sz="0" w:space="0" w:color="auto"/>
        <w:right w:val="none" w:sz="0" w:space="0" w:color="auto"/>
      </w:divBdr>
    </w:div>
    <w:div w:id="1462307265">
      <w:bodyDiv w:val="1"/>
      <w:marLeft w:val="0"/>
      <w:marRight w:val="0"/>
      <w:marTop w:val="0"/>
      <w:marBottom w:val="0"/>
      <w:divBdr>
        <w:top w:val="none" w:sz="0" w:space="0" w:color="auto"/>
        <w:left w:val="none" w:sz="0" w:space="0" w:color="auto"/>
        <w:bottom w:val="none" w:sz="0" w:space="0" w:color="auto"/>
        <w:right w:val="none" w:sz="0" w:space="0" w:color="auto"/>
      </w:divBdr>
    </w:div>
    <w:div w:id="1470897186">
      <w:bodyDiv w:val="1"/>
      <w:marLeft w:val="0"/>
      <w:marRight w:val="0"/>
      <w:marTop w:val="0"/>
      <w:marBottom w:val="0"/>
      <w:divBdr>
        <w:top w:val="none" w:sz="0" w:space="0" w:color="auto"/>
        <w:left w:val="none" w:sz="0" w:space="0" w:color="auto"/>
        <w:bottom w:val="none" w:sz="0" w:space="0" w:color="auto"/>
        <w:right w:val="none" w:sz="0" w:space="0" w:color="auto"/>
      </w:divBdr>
    </w:div>
    <w:div w:id="1478496096">
      <w:bodyDiv w:val="1"/>
      <w:marLeft w:val="0"/>
      <w:marRight w:val="0"/>
      <w:marTop w:val="0"/>
      <w:marBottom w:val="0"/>
      <w:divBdr>
        <w:top w:val="none" w:sz="0" w:space="0" w:color="auto"/>
        <w:left w:val="none" w:sz="0" w:space="0" w:color="auto"/>
        <w:bottom w:val="none" w:sz="0" w:space="0" w:color="auto"/>
        <w:right w:val="none" w:sz="0" w:space="0" w:color="auto"/>
      </w:divBdr>
    </w:div>
    <w:div w:id="1553348612">
      <w:bodyDiv w:val="1"/>
      <w:marLeft w:val="0"/>
      <w:marRight w:val="0"/>
      <w:marTop w:val="0"/>
      <w:marBottom w:val="0"/>
      <w:divBdr>
        <w:top w:val="none" w:sz="0" w:space="0" w:color="auto"/>
        <w:left w:val="none" w:sz="0" w:space="0" w:color="auto"/>
        <w:bottom w:val="none" w:sz="0" w:space="0" w:color="auto"/>
        <w:right w:val="none" w:sz="0" w:space="0" w:color="auto"/>
      </w:divBdr>
    </w:div>
    <w:div w:id="1559130954">
      <w:bodyDiv w:val="1"/>
      <w:marLeft w:val="0"/>
      <w:marRight w:val="0"/>
      <w:marTop w:val="0"/>
      <w:marBottom w:val="0"/>
      <w:divBdr>
        <w:top w:val="none" w:sz="0" w:space="0" w:color="auto"/>
        <w:left w:val="none" w:sz="0" w:space="0" w:color="auto"/>
        <w:bottom w:val="none" w:sz="0" w:space="0" w:color="auto"/>
        <w:right w:val="none" w:sz="0" w:space="0" w:color="auto"/>
      </w:divBdr>
    </w:div>
    <w:div w:id="1619067686">
      <w:bodyDiv w:val="1"/>
      <w:marLeft w:val="0"/>
      <w:marRight w:val="0"/>
      <w:marTop w:val="0"/>
      <w:marBottom w:val="0"/>
      <w:divBdr>
        <w:top w:val="none" w:sz="0" w:space="0" w:color="auto"/>
        <w:left w:val="none" w:sz="0" w:space="0" w:color="auto"/>
        <w:bottom w:val="none" w:sz="0" w:space="0" w:color="auto"/>
        <w:right w:val="none" w:sz="0" w:space="0" w:color="auto"/>
      </w:divBdr>
    </w:div>
    <w:div w:id="1682584818">
      <w:bodyDiv w:val="1"/>
      <w:marLeft w:val="0"/>
      <w:marRight w:val="0"/>
      <w:marTop w:val="0"/>
      <w:marBottom w:val="0"/>
      <w:divBdr>
        <w:top w:val="none" w:sz="0" w:space="0" w:color="auto"/>
        <w:left w:val="none" w:sz="0" w:space="0" w:color="auto"/>
        <w:bottom w:val="none" w:sz="0" w:space="0" w:color="auto"/>
        <w:right w:val="none" w:sz="0" w:space="0" w:color="auto"/>
      </w:divBdr>
    </w:div>
    <w:div w:id="1682857814">
      <w:bodyDiv w:val="1"/>
      <w:marLeft w:val="0"/>
      <w:marRight w:val="0"/>
      <w:marTop w:val="0"/>
      <w:marBottom w:val="0"/>
      <w:divBdr>
        <w:top w:val="none" w:sz="0" w:space="0" w:color="auto"/>
        <w:left w:val="none" w:sz="0" w:space="0" w:color="auto"/>
        <w:bottom w:val="none" w:sz="0" w:space="0" w:color="auto"/>
        <w:right w:val="none" w:sz="0" w:space="0" w:color="auto"/>
      </w:divBdr>
    </w:div>
    <w:div w:id="1708525020">
      <w:bodyDiv w:val="1"/>
      <w:marLeft w:val="0"/>
      <w:marRight w:val="0"/>
      <w:marTop w:val="0"/>
      <w:marBottom w:val="0"/>
      <w:divBdr>
        <w:top w:val="none" w:sz="0" w:space="0" w:color="auto"/>
        <w:left w:val="none" w:sz="0" w:space="0" w:color="auto"/>
        <w:bottom w:val="none" w:sz="0" w:space="0" w:color="auto"/>
        <w:right w:val="none" w:sz="0" w:space="0" w:color="auto"/>
      </w:divBdr>
    </w:div>
    <w:div w:id="1747530694">
      <w:bodyDiv w:val="1"/>
      <w:marLeft w:val="0"/>
      <w:marRight w:val="0"/>
      <w:marTop w:val="0"/>
      <w:marBottom w:val="0"/>
      <w:divBdr>
        <w:top w:val="none" w:sz="0" w:space="0" w:color="auto"/>
        <w:left w:val="none" w:sz="0" w:space="0" w:color="auto"/>
        <w:bottom w:val="none" w:sz="0" w:space="0" w:color="auto"/>
        <w:right w:val="none" w:sz="0" w:space="0" w:color="auto"/>
      </w:divBdr>
    </w:div>
    <w:div w:id="1776320307">
      <w:bodyDiv w:val="1"/>
      <w:marLeft w:val="0"/>
      <w:marRight w:val="0"/>
      <w:marTop w:val="0"/>
      <w:marBottom w:val="0"/>
      <w:divBdr>
        <w:top w:val="none" w:sz="0" w:space="0" w:color="auto"/>
        <w:left w:val="none" w:sz="0" w:space="0" w:color="auto"/>
        <w:bottom w:val="none" w:sz="0" w:space="0" w:color="auto"/>
        <w:right w:val="none" w:sz="0" w:space="0" w:color="auto"/>
      </w:divBdr>
    </w:div>
    <w:div w:id="1798068240">
      <w:bodyDiv w:val="1"/>
      <w:marLeft w:val="0"/>
      <w:marRight w:val="0"/>
      <w:marTop w:val="0"/>
      <w:marBottom w:val="0"/>
      <w:divBdr>
        <w:top w:val="none" w:sz="0" w:space="0" w:color="auto"/>
        <w:left w:val="none" w:sz="0" w:space="0" w:color="auto"/>
        <w:bottom w:val="none" w:sz="0" w:space="0" w:color="auto"/>
        <w:right w:val="none" w:sz="0" w:space="0" w:color="auto"/>
      </w:divBdr>
    </w:div>
    <w:div w:id="1810512729">
      <w:bodyDiv w:val="1"/>
      <w:marLeft w:val="0"/>
      <w:marRight w:val="0"/>
      <w:marTop w:val="0"/>
      <w:marBottom w:val="0"/>
      <w:divBdr>
        <w:top w:val="none" w:sz="0" w:space="0" w:color="auto"/>
        <w:left w:val="none" w:sz="0" w:space="0" w:color="auto"/>
        <w:bottom w:val="none" w:sz="0" w:space="0" w:color="auto"/>
        <w:right w:val="none" w:sz="0" w:space="0" w:color="auto"/>
      </w:divBdr>
    </w:div>
    <w:div w:id="1833328274">
      <w:bodyDiv w:val="1"/>
      <w:marLeft w:val="0"/>
      <w:marRight w:val="0"/>
      <w:marTop w:val="0"/>
      <w:marBottom w:val="0"/>
      <w:divBdr>
        <w:top w:val="none" w:sz="0" w:space="0" w:color="auto"/>
        <w:left w:val="none" w:sz="0" w:space="0" w:color="auto"/>
        <w:bottom w:val="none" w:sz="0" w:space="0" w:color="auto"/>
        <w:right w:val="none" w:sz="0" w:space="0" w:color="auto"/>
      </w:divBdr>
    </w:div>
    <w:div w:id="1860579469">
      <w:bodyDiv w:val="1"/>
      <w:marLeft w:val="0"/>
      <w:marRight w:val="0"/>
      <w:marTop w:val="0"/>
      <w:marBottom w:val="0"/>
      <w:divBdr>
        <w:top w:val="none" w:sz="0" w:space="0" w:color="auto"/>
        <w:left w:val="none" w:sz="0" w:space="0" w:color="auto"/>
        <w:bottom w:val="none" w:sz="0" w:space="0" w:color="auto"/>
        <w:right w:val="none" w:sz="0" w:space="0" w:color="auto"/>
      </w:divBdr>
    </w:div>
    <w:div w:id="1863127011">
      <w:bodyDiv w:val="1"/>
      <w:marLeft w:val="0"/>
      <w:marRight w:val="0"/>
      <w:marTop w:val="0"/>
      <w:marBottom w:val="0"/>
      <w:divBdr>
        <w:top w:val="none" w:sz="0" w:space="0" w:color="auto"/>
        <w:left w:val="none" w:sz="0" w:space="0" w:color="auto"/>
        <w:bottom w:val="none" w:sz="0" w:space="0" w:color="auto"/>
        <w:right w:val="none" w:sz="0" w:space="0" w:color="auto"/>
      </w:divBdr>
    </w:div>
    <w:div w:id="1873223808">
      <w:bodyDiv w:val="1"/>
      <w:marLeft w:val="0"/>
      <w:marRight w:val="0"/>
      <w:marTop w:val="0"/>
      <w:marBottom w:val="0"/>
      <w:divBdr>
        <w:top w:val="none" w:sz="0" w:space="0" w:color="auto"/>
        <w:left w:val="none" w:sz="0" w:space="0" w:color="auto"/>
        <w:bottom w:val="none" w:sz="0" w:space="0" w:color="auto"/>
        <w:right w:val="none" w:sz="0" w:space="0" w:color="auto"/>
      </w:divBdr>
    </w:div>
    <w:div w:id="1936398528">
      <w:bodyDiv w:val="1"/>
      <w:marLeft w:val="0"/>
      <w:marRight w:val="0"/>
      <w:marTop w:val="0"/>
      <w:marBottom w:val="0"/>
      <w:divBdr>
        <w:top w:val="none" w:sz="0" w:space="0" w:color="auto"/>
        <w:left w:val="none" w:sz="0" w:space="0" w:color="auto"/>
        <w:bottom w:val="none" w:sz="0" w:space="0" w:color="auto"/>
        <w:right w:val="none" w:sz="0" w:space="0" w:color="auto"/>
      </w:divBdr>
    </w:div>
    <w:div w:id="1986621206">
      <w:bodyDiv w:val="1"/>
      <w:marLeft w:val="0"/>
      <w:marRight w:val="0"/>
      <w:marTop w:val="0"/>
      <w:marBottom w:val="0"/>
      <w:divBdr>
        <w:top w:val="none" w:sz="0" w:space="0" w:color="auto"/>
        <w:left w:val="none" w:sz="0" w:space="0" w:color="auto"/>
        <w:bottom w:val="none" w:sz="0" w:space="0" w:color="auto"/>
        <w:right w:val="none" w:sz="0" w:space="0" w:color="auto"/>
      </w:divBdr>
    </w:div>
    <w:div w:id="2001152129">
      <w:bodyDiv w:val="1"/>
      <w:marLeft w:val="0"/>
      <w:marRight w:val="0"/>
      <w:marTop w:val="0"/>
      <w:marBottom w:val="0"/>
      <w:divBdr>
        <w:top w:val="none" w:sz="0" w:space="0" w:color="auto"/>
        <w:left w:val="none" w:sz="0" w:space="0" w:color="auto"/>
        <w:bottom w:val="none" w:sz="0" w:space="0" w:color="auto"/>
        <w:right w:val="none" w:sz="0" w:space="0" w:color="auto"/>
      </w:divBdr>
    </w:div>
    <w:div w:id="2016809169">
      <w:bodyDiv w:val="1"/>
      <w:marLeft w:val="0"/>
      <w:marRight w:val="0"/>
      <w:marTop w:val="0"/>
      <w:marBottom w:val="0"/>
      <w:divBdr>
        <w:top w:val="none" w:sz="0" w:space="0" w:color="auto"/>
        <w:left w:val="none" w:sz="0" w:space="0" w:color="auto"/>
        <w:bottom w:val="none" w:sz="0" w:space="0" w:color="auto"/>
        <w:right w:val="none" w:sz="0" w:space="0" w:color="auto"/>
      </w:divBdr>
    </w:div>
    <w:div w:id="2049836432">
      <w:bodyDiv w:val="1"/>
      <w:marLeft w:val="0"/>
      <w:marRight w:val="0"/>
      <w:marTop w:val="0"/>
      <w:marBottom w:val="0"/>
      <w:divBdr>
        <w:top w:val="none" w:sz="0" w:space="0" w:color="auto"/>
        <w:left w:val="none" w:sz="0" w:space="0" w:color="auto"/>
        <w:bottom w:val="none" w:sz="0" w:space="0" w:color="auto"/>
        <w:right w:val="none" w:sz="0" w:space="0" w:color="auto"/>
      </w:divBdr>
    </w:div>
    <w:div w:id="2057318911">
      <w:bodyDiv w:val="1"/>
      <w:marLeft w:val="0"/>
      <w:marRight w:val="0"/>
      <w:marTop w:val="0"/>
      <w:marBottom w:val="0"/>
      <w:divBdr>
        <w:top w:val="none" w:sz="0" w:space="0" w:color="auto"/>
        <w:left w:val="none" w:sz="0" w:space="0" w:color="auto"/>
        <w:bottom w:val="none" w:sz="0" w:space="0" w:color="auto"/>
        <w:right w:val="none" w:sz="0" w:space="0" w:color="auto"/>
      </w:divBdr>
    </w:div>
    <w:div w:id="2084789801">
      <w:bodyDiv w:val="1"/>
      <w:marLeft w:val="0"/>
      <w:marRight w:val="0"/>
      <w:marTop w:val="0"/>
      <w:marBottom w:val="0"/>
      <w:divBdr>
        <w:top w:val="none" w:sz="0" w:space="0" w:color="auto"/>
        <w:left w:val="none" w:sz="0" w:space="0" w:color="auto"/>
        <w:bottom w:val="none" w:sz="0" w:space="0" w:color="auto"/>
        <w:right w:val="none" w:sz="0" w:space="0" w:color="auto"/>
      </w:divBdr>
    </w:div>
    <w:div w:id="2113820894">
      <w:bodyDiv w:val="1"/>
      <w:marLeft w:val="0"/>
      <w:marRight w:val="0"/>
      <w:marTop w:val="0"/>
      <w:marBottom w:val="0"/>
      <w:divBdr>
        <w:top w:val="none" w:sz="0" w:space="0" w:color="auto"/>
        <w:left w:val="none" w:sz="0" w:space="0" w:color="auto"/>
        <w:bottom w:val="none" w:sz="0" w:space="0" w:color="auto"/>
        <w:right w:val="none" w:sz="0" w:space="0" w:color="auto"/>
      </w:divBdr>
    </w:div>
    <w:div w:id="2120565452">
      <w:bodyDiv w:val="1"/>
      <w:marLeft w:val="0"/>
      <w:marRight w:val="0"/>
      <w:marTop w:val="0"/>
      <w:marBottom w:val="0"/>
      <w:divBdr>
        <w:top w:val="none" w:sz="0" w:space="0" w:color="auto"/>
        <w:left w:val="none" w:sz="0" w:space="0" w:color="auto"/>
        <w:bottom w:val="none" w:sz="0" w:space="0" w:color="auto"/>
        <w:right w:val="none" w:sz="0" w:space="0" w:color="auto"/>
      </w:divBdr>
    </w:div>
    <w:div w:id="2124691899">
      <w:bodyDiv w:val="1"/>
      <w:marLeft w:val="0"/>
      <w:marRight w:val="0"/>
      <w:marTop w:val="0"/>
      <w:marBottom w:val="0"/>
      <w:divBdr>
        <w:top w:val="none" w:sz="0" w:space="0" w:color="auto"/>
        <w:left w:val="none" w:sz="0" w:space="0" w:color="auto"/>
        <w:bottom w:val="none" w:sz="0" w:space="0" w:color="auto"/>
        <w:right w:val="none" w:sz="0" w:space="0" w:color="auto"/>
      </w:divBdr>
    </w:div>
    <w:div w:id="214368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atinh.gov.vn/phat-3-co-so-kinh-doanh-thuc-pham-bia-ruou-nhap-khau-o-tp-ha-tin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F8B4E-0671-4EC8-A12E-F46C7911C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5915</Words>
  <Characters>33720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2025-08-04T01:34:00Z</cp:lastPrinted>
  <dcterms:created xsi:type="dcterms:W3CDTF">2025-09-19T08:02:00Z</dcterms:created>
  <dcterms:modified xsi:type="dcterms:W3CDTF">2025-09-19T08:18:00Z</dcterms:modified>
</cp:coreProperties>
</file>